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A28F9" w14:textId="77777777" w:rsidR="00586AE2" w:rsidRDefault="00586AE2" w:rsidP="005F5C9D">
      <w:pPr>
        <w:rPr>
          <w:rFonts w:ascii="Times New Roman" w:hAnsi="Times New Roman" w:cs="Times New Roman"/>
          <w:sz w:val="28"/>
          <w:szCs w:val="28"/>
        </w:rPr>
      </w:pPr>
      <w:r>
        <w:rPr>
          <w:rFonts w:ascii="Times New Roman" w:hAnsi="Times New Roman" w:cs="Times New Roman"/>
          <w:sz w:val="28"/>
          <w:szCs w:val="28"/>
        </w:rPr>
        <w:t>STATE OF MINNESOTA</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DISTRICT COURT</w:t>
      </w:r>
    </w:p>
    <w:p w14:paraId="7DC2A182" w14:textId="77777777" w:rsidR="00586AE2" w:rsidRDefault="00586AE2" w:rsidP="005F5C9D">
      <w:pPr>
        <w:pBdr>
          <w:bottom w:val="single" w:sz="12" w:space="1" w:color="auto"/>
        </w:pBdr>
        <w:rPr>
          <w:rFonts w:ascii="Times New Roman" w:hAnsi="Times New Roman" w:cs="Times New Roman"/>
          <w:sz w:val="28"/>
          <w:szCs w:val="28"/>
        </w:rPr>
      </w:pPr>
      <w:r>
        <w:rPr>
          <w:rFonts w:ascii="Times New Roman" w:hAnsi="Times New Roman" w:cs="Times New Roman"/>
          <w:sz w:val="28"/>
          <w:szCs w:val="28"/>
        </w:rPr>
        <w:t>COUNTY OF FREEBORN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THIRD JUDICIAL DISTRICT</w:t>
      </w:r>
    </w:p>
    <w:p w14:paraId="2EBAFC40" w14:textId="77777777" w:rsidR="0006440F" w:rsidRDefault="00586AE2" w:rsidP="005F5C9D">
      <w:pPr>
        <w:spacing w:after="0"/>
        <w:rPr>
          <w:rFonts w:ascii="Times New Roman" w:hAnsi="Times New Roman" w:cs="Times New Roman"/>
          <w:sz w:val="28"/>
          <w:szCs w:val="28"/>
        </w:rPr>
      </w:pP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t xml:space="preserve">Christopher J. McAllister </w:t>
      </w:r>
      <w:proofErr w:type="gramStart"/>
      <w:r>
        <w:rPr>
          <w:rFonts w:ascii="Times New Roman" w:hAnsi="Times New Roman" w:cs="Times New Roman"/>
          <w:sz w:val="28"/>
          <w:szCs w:val="28"/>
        </w:rPr>
        <w:t>and</w:t>
      </w:r>
      <w:r>
        <w:rPr>
          <w:rFonts w:ascii="Times New Roman" w:hAnsi="Times New Roman" w:cs="Times New Roman"/>
          <w:sz w:val="28"/>
          <w:szCs w:val="28"/>
        </w:rPr>
        <w:tab/>
      </w:r>
      <w:r>
        <w:rPr>
          <w:rFonts w:ascii="Times New Roman" w:hAnsi="Times New Roman" w:cs="Times New Roman"/>
          <w:sz w:val="28"/>
          <w:szCs w:val="28"/>
        </w:rPr>
        <w:tab/>
        <w:t>)</w:t>
      </w:r>
      <w:proofErr w:type="gramEnd"/>
    </w:p>
    <w:p w14:paraId="566BFF30" w14:textId="77777777" w:rsidR="00586AE2" w:rsidRPr="00586AE2" w:rsidRDefault="00586AE2" w:rsidP="005F5C9D">
      <w:pPr>
        <w:spacing w:after="0"/>
        <w:rPr>
          <w:rFonts w:ascii="Times New Roman" w:hAnsi="Times New Roman" w:cs="Times New Roman"/>
          <w:b/>
          <w:sz w:val="28"/>
          <w:szCs w:val="28"/>
        </w:rPr>
      </w:pPr>
      <w:r>
        <w:rPr>
          <w:rFonts w:ascii="Times New Roman" w:hAnsi="Times New Roman" w:cs="Times New Roman"/>
          <w:sz w:val="28"/>
          <w:szCs w:val="28"/>
        </w:rPr>
        <w:t>Tracy L. McAllister,</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 xml:space="preserve">PLAINTIFF’S  </w:t>
      </w:r>
    </w:p>
    <w:p w14:paraId="0829A969" w14:textId="77777777" w:rsidR="00586AE2" w:rsidRPr="00586AE2" w:rsidRDefault="00586AE2" w:rsidP="005F5C9D">
      <w:pPr>
        <w:spacing w:after="0"/>
        <w:ind w:left="720" w:firstLine="720"/>
        <w:rPr>
          <w:rFonts w:ascii="Times New Roman" w:hAnsi="Times New Roman" w:cs="Times New Roman"/>
          <w:b/>
          <w:sz w:val="28"/>
          <w:szCs w:val="28"/>
        </w:rPr>
      </w:pPr>
      <w:r>
        <w:rPr>
          <w:rFonts w:ascii="Times New Roman" w:hAnsi="Times New Roman" w:cs="Times New Roman"/>
          <w:sz w:val="28"/>
          <w:szCs w:val="28"/>
        </w:rPr>
        <w:t>Plaintiffs,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 xml:space="preserve">MEMORANDUM IN </w:t>
      </w:r>
    </w:p>
    <w:p w14:paraId="4154D3DF" w14:textId="77777777" w:rsidR="00586AE2" w:rsidRPr="00586AE2" w:rsidRDefault="00586AE2" w:rsidP="005F5C9D">
      <w:pPr>
        <w:spacing w:after="0"/>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 xml:space="preserve">OPPOSITION TO </w:t>
      </w:r>
    </w:p>
    <w:p w14:paraId="6E50EAB9" w14:textId="77777777" w:rsidR="00586AE2" w:rsidRPr="00586AE2" w:rsidRDefault="00586AE2" w:rsidP="005F5C9D">
      <w:pPr>
        <w:spacing w:after="0"/>
        <w:rPr>
          <w:rFonts w:ascii="Times New Roman" w:hAnsi="Times New Roman" w:cs="Times New Roman"/>
          <w:b/>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vs</w:t>
      </w:r>
      <w:proofErr w:type="gramEnd"/>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DEFENDANT’S MOTION</w:t>
      </w:r>
    </w:p>
    <w:p w14:paraId="3149BDCF" w14:textId="77777777" w:rsidR="00586AE2" w:rsidRPr="00586AE2" w:rsidRDefault="00586AE2" w:rsidP="005F5C9D">
      <w:pPr>
        <w:spacing w:after="0"/>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FOR SUMMARY</w:t>
      </w:r>
    </w:p>
    <w:p w14:paraId="750378C0" w14:textId="77777777" w:rsidR="00586AE2" w:rsidRPr="00586AE2" w:rsidRDefault="00586AE2" w:rsidP="005F5C9D">
      <w:pPr>
        <w:spacing w:after="0"/>
        <w:rPr>
          <w:rFonts w:ascii="Times New Roman" w:hAnsi="Times New Roman" w:cs="Times New Roman"/>
          <w:sz w:val="28"/>
          <w:szCs w:val="28"/>
        </w:rPr>
      </w:pPr>
      <w:r>
        <w:rPr>
          <w:rFonts w:ascii="Times New Roman" w:hAnsi="Times New Roman" w:cs="Times New Roman"/>
          <w:sz w:val="28"/>
          <w:szCs w:val="28"/>
        </w:rPr>
        <w:t>William Schneider, Principle</w:t>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 xml:space="preserve">JUDGMENT </w:t>
      </w:r>
    </w:p>
    <w:p w14:paraId="213C53B0" w14:textId="77777777" w:rsidR="00586AE2" w:rsidRDefault="00586AE2" w:rsidP="005F5C9D">
      <w:pPr>
        <w:spacing w:after="0"/>
        <w:rPr>
          <w:rFonts w:ascii="Times New Roman" w:hAnsi="Times New Roman" w:cs="Times New Roman"/>
          <w:sz w:val="28"/>
          <w:szCs w:val="28"/>
        </w:rPr>
      </w:pPr>
      <w:proofErr w:type="gramStart"/>
      <w:r>
        <w:rPr>
          <w:rFonts w:ascii="Times New Roman" w:hAnsi="Times New Roman" w:cs="Times New Roman"/>
          <w:sz w:val="28"/>
          <w:szCs w:val="28"/>
        </w:rPr>
        <w:t>of</w:t>
      </w:r>
      <w:proofErr w:type="gramEnd"/>
      <w:r>
        <w:rPr>
          <w:rFonts w:ascii="Times New Roman" w:hAnsi="Times New Roman" w:cs="Times New Roman"/>
          <w:sz w:val="28"/>
          <w:szCs w:val="28"/>
        </w:rPr>
        <w:t xml:space="preserve"> Paulson High School and</w:t>
      </w:r>
      <w:r>
        <w:rPr>
          <w:rFonts w:ascii="Times New Roman" w:hAnsi="Times New Roman" w:cs="Times New Roman"/>
          <w:sz w:val="28"/>
          <w:szCs w:val="28"/>
        </w:rPr>
        <w:tab/>
      </w:r>
      <w:r>
        <w:rPr>
          <w:rFonts w:ascii="Times New Roman" w:hAnsi="Times New Roman" w:cs="Times New Roman"/>
          <w:sz w:val="28"/>
          <w:szCs w:val="28"/>
        </w:rPr>
        <w:tab/>
        <w:t>)</w:t>
      </w:r>
    </w:p>
    <w:p w14:paraId="22635D2F" w14:textId="77777777" w:rsidR="00586AE2" w:rsidRDefault="00586AE2" w:rsidP="005F5C9D">
      <w:pPr>
        <w:spacing w:after="0"/>
        <w:rPr>
          <w:rFonts w:ascii="Times New Roman" w:hAnsi="Times New Roman" w:cs="Times New Roman"/>
          <w:sz w:val="28"/>
          <w:szCs w:val="28"/>
        </w:rPr>
      </w:pPr>
      <w:proofErr w:type="spellStart"/>
      <w:r>
        <w:rPr>
          <w:rFonts w:ascii="Times New Roman" w:hAnsi="Times New Roman" w:cs="Times New Roman"/>
          <w:sz w:val="28"/>
          <w:szCs w:val="28"/>
        </w:rPr>
        <w:t>Starsboro</w:t>
      </w:r>
      <w:proofErr w:type="spellEnd"/>
      <w:r>
        <w:rPr>
          <w:rFonts w:ascii="Times New Roman" w:hAnsi="Times New Roman" w:cs="Times New Roman"/>
          <w:sz w:val="28"/>
          <w:szCs w:val="28"/>
        </w:rPr>
        <w:t xml:space="preserve"> School District,</w:t>
      </w:r>
      <w:r>
        <w:rPr>
          <w:rFonts w:ascii="Times New Roman" w:hAnsi="Times New Roman" w:cs="Times New Roman"/>
          <w:sz w:val="28"/>
          <w:szCs w:val="28"/>
        </w:rPr>
        <w:tab/>
      </w:r>
      <w:r>
        <w:rPr>
          <w:rFonts w:ascii="Times New Roman" w:hAnsi="Times New Roman" w:cs="Times New Roman"/>
          <w:sz w:val="28"/>
          <w:szCs w:val="28"/>
        </w:rPr>
        <w:tab/>
        <w:t>)</w:t>
      </w:r>
    </w:p>
    <w:p w14:paraId="58FA8A2C" w14:textId="77777777" w:rsidR="00586AE2" w:rsidRDefault="00586AE2" w:rsidP="005F5C9D">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Defendants.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r>
      <w:r>
        <w:rPr>
          <w:rFonts w:ascii="Times New Roman" w:hAnsi="Times New Roman" w:cs="Times New Roman"/>
          <w:sz w:val="28"/>
          <w:szCs w:val="28"/>
        </w:rPr>
        <w:tab/>
        <w:t>Court File No.: 12-CV-98458</w:t>
      </w:r>
    </w:p>
    <w:p w14:paraId="1E93995F" w14:textId="77777777" w:rsidR="00586AE2" w:rsidRDefault="00586AE2" w:rsidP="005F5C9D">
      <w:pPr>
        <w:pBdr>
          <w:bottom w:val="single" w:sz="12" w:space="1" w:color="auto"/>
        </w:pBd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1F6F8DC2" w14:textId="77777777" w:rsidR="00586AE2" w:rsidRDefault="00586AE2" w:rsidP="00B903B1">
      <w:pPr>
        <w:spacing w:after="0" w:line="480" w:lineRule="auto"/>
        <w:rPr>
          <w:rFonts w:ascii="Times New Roman" w:hAnsi="Times New Roman" w:cs="Times New Roman"/>
          <w:sz w:val="28"/>
          <w:szCs w:val="28"/>
        </w:rPr>
      </w:pPr>
    </w:p>
    <w:p w14:paraId="159E0074" w14:textId="77777777" w:rsidR="00586AE2" w:rsidRDefault="00586AE2" w:rsidP="00B903B1">
      <w:pPr>
        <w:spacing w:after="0" w:line="480" w:lineRule="auto"/>
        <w:rPr>
          <w:rFonts w:ascii="Times New Roman" w:hAnsi="Times New Roman" w:cs="Times New Roman"/>
          <w:sz w:val="28"/>
          <w:szCs w:val="28"/>
        </w:rPr>
      </w:pPr>
    </w:p>
    <w:p w14:paraId="698425B9" w14:textId="77777777" w:rsidR="00586AE2" w:rsidRDefault="00586AE2" w:rsidP="00B903B1">
      <w:pPr>
        <w:spacing w:after="0" w:line="480" w:lineRule="auto"/>
        <w:jc w:val="center"/>
        <w:rPr>
          <w:rFonts w:ascii="Times New Roman" w:hAnsi="Times New Roman" w:cs="Times New Roman"/>
          <w:sz w:val="28"/>
          <w:szCs w:val="28"/>
        </w:rPr>
      </w:pPr>
      <w:r>
        <w:rPr>
          <w:rFonts w:ascii="Times New Roman" w:hAnsi="Times New Roman" w:cs="Times New Roman"/>
          <w:b/>
          <w:sz w:val="28"/>
          <w:szCs w:val="28"/>
          <w:u w:val="single"/>
        </w:rPr>
        <w:t>Introduction</w:t>
      </w:r>
    </w:p>
    <w:p w14:paraId="0DA82445" w14:textId="77777777" w:rsidR="00586AE2" w:rsidRDefault="00586AE2" w:rsidP="00B903B1">
      <w:pPr>
        <w:spacing w:after="0" w:line="480" w:lineRule="auto"/>
        <w:rPr>
          <w:rFonts w:ascii="Times New Roman" w:hAnsi="Times New Roman" w:cs="Times New Roman"/>
          <w:sz w:val="28"/>
          <w:szCs w:val="28"/>
        </w:rPr>
      </w:pPr>
      <w:r>
        <w:tab/>
      </w:r>
      <w:r>
        <w:rPr>
          <w:rFonts w:ascii="Times New Roman" w:hAnsi="Times New Roman" w:cs="Times New Roman"/>
          <w:sz w:val="28"/>
          <w:szCs w:val="28"/>
        </w:rPr>
        <w:t xml:space="preserve">The Plaintiffs, the </w:t>
      </w:r>
      <w:proofErr w:type="spellStart"/>
      <w:r>
        <w:rPr>
          <w:rFonts w:ascii="Times New Roman" w:hAnsi="Times New Roman" w:cs="Times New Roman"/>
          <w:sz w:val="28"/>
          <w:szCs w:val="28"/>
        </w:rPr>
        <w:t>McAllisters</w:t>
      </w:r>
      <w:proofErr w:type="spellEnd"/>
      <w:r>
        <w:rPr>
          <w:rFonts w:ascii="Times New Roman" w:hAnsi="Times New Roman" w:cs="Times New Roman"/>
          <w:sz w:val="28"/>
          <w:szCs w:val="28"/>
        </w:rPr>
        <w:t xml:space="preserve">, have brought this action against the Defendants, William Schneider and the </w:t>
      </w:r>
      <w:proofErr w:type="spellStart"/>
      <w:r>
        <w:rPr>
          <w:rFonts w:ascii="Times New Roman" w:hAnsi="Times New Roman" w:cs="Times New Roman"/>
          <w:sz w:val="28"/>
          <w:szCs w:val="28"/>
        </w:rPr>
        <w:t>Starsboro</w:t>
      </w:r>
      <w:proofErr w:type="spellEnd"/>
      <w:r>
        <w:rPr>
          <w:rFonts w:ascii="Times New Roman" w:hAnsi="Times New Roman" w:cs="Times New Roman"/>
          <w:sz w:val="28"/>
          <w:szCs w:val="28"/>
        </w:rPr>
        <w:t xml:space="preserve"> School District, for infringement of Brandon McAllister’s free speech rights protected by the First Amendment of The Constitution of the United States under 42 U.S.C. §1983.  The relief the Plaintiffs are seeking is a denial of the Defendant’s motion for summary judgment. The Plaintiffs maintain the position that it is not the place of school officials to determine which forms of speech will be protected.  As the Court is fully aware, the evidence presented in support for a summary judgment motion is to be viewed in a light most favorable to the non-moving party. </w:t>
      </w:r>
      <w:r w:rsidR="00AB597D">
        <w:rPr>
          <w:rFonts w:ascii="Times New Roman" w:hAnsi="Times New Roman" w:cs="Times New Roman"/>
          <w:sz w:val="28"/>
          <w:szCs w:val="28"/>
        </w:rPr>
        <w:t xml:space="preserve"> </w:t>
      </w:r>
      <w:r>
        <w:rPr>
          <w:rFonts w:ascii="Times New Roman" w:hAnsi="Times New Roman" w:cs="Times New Roman"/>
          <w:sz w:val="28"/>
          <w:szCs w:val="28"/>
        </w:rPr>
        <w:t xml:space="preserve">The Plaintiffs have presented </w:t>
      </w:r>
      <w:r>
        <w:rPr>
          <w:rFonts w:ascii="Times New Roman" w:hAnsi="Times New Roman" w:cs="Times New Roman"/>
          <w:sz w:val="28"/>
          <w:szCs w:val="28"/>
        </w:rPr>
        <w:lastRenderedPageBreak/>
        <w:t>evidence that clearly demonstrates</w:t>
      </w:r>
      <w:r w:rsidR="00AB597D">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i/>
          <w:sz w:val="28"/>
          <w:szCs w:val="28"/>
        </w:rPr>
        <w:t>inter alia</w:t>
      </w:r>
      <w:r w:rsidR="00AB597D">
        <w:rPr>
          <w:rFonts w:ascii="Times New Roman" w:hAnsi="Times New Roman" w:cs="Times New Roman"/>
          <w:sz w:val="28"/>
          <w:szCs w:val="28"/>
        </w:rPr>
        <w:t>,</w:t>
      </w:r>
      <w:r>
        <w:rPr>
          <w:rFonts w:ascii="Times New Roman" w:hAnsi="Times New Roman" w:cs="Times New Roman"/>
          <w:i/>
          <w:sz w:val="28"/>
          <w:szCs w:val="28"/>
        </w:rPr>
        <w:t xml:space="preserve"> </w:t>
      </w:r>
      <w:r>
        <w:rPr>
          <w:rFonts w:ascii="Times New Roman" w:hAnsi="Times New Roman" w:cs="Times New Roman"/>
          <w:sz w:val="28"/>
          <w:szCs w:val="28"/>
        </w:rPr>
        <w:t xml:space="preserve">the existence of a disputed genuine and material fact when the evidence is viewed in such a light.  </w:t>
      </w:r>
    </w:p>
    <w:p w14:paraId="06841A6D" w14:textId="77777777" w:rsidR="00AB597D" w:rsidRDefault="00AB597D" w:rsidP="00B903B1">
      <w:pPr>
        <w:spacing w:after="0" w:line="48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Issues</w:t>
      </w:r>
    </w:p>
    <w:p w14:paraId="14F67349" w14:textId="77777777" w:rsidR="00AB597D" w:rsidRPr="00FD32F0" w:rsidRDefault="00AB597D" w:rsidP="00B903B1">
      <w:pPr>
        <w:spacing w:after="0" w:line="480" w:lineRule="auto"/>
        <w:ind w:firstLine="720"/>
        <w:rPr>
          <w:rFonts w:ascii="Times New Roman" w:hAnsi="Times New Roman" w:cs="Times New Roman"/>
          <w:i/>
          <w:sz w:val="28"/>
          <w:szCs w:val="28"/>
        </w:rPr>
      </w:pPr>
      <w:r w:rsidRPr="00FD32F0">
        <w:rPr>
          <w:rFonts w:ascii="Times New Roman" w:hAnsi="Times New Roman" w:cs="Times New Roman"/>
          <w:i/>
          <w:sz w:val="28"/>
          <w:szCs w:val="28"/>
        </w:rPr>
        <w:t>Procedural Issues:</w:t>
      </w:r>
    </w:p>
    <w:p w14:paraId="4DB16706" w14:textId="77777777" w:rsidR="00AB597D" w:rsidRDefault="00AB597D" w:rsidP="00B903B1">
      <w:pPr>
        <w:pStyle w:val="ListParagraph"/>
        <w:numPr>
          <w:ilvl w:val="0"/>
          <w:numId w:val="1"/>
        </w:numPr>
        <w:spacing w:after="0" w:line="480" w:lineRule="auto"/>
        <w:rPr>
          <w:rFonts w:ascii="Times New Roman" w:hAnsi="Times New Roman" w:cs="Times New Roman"/>
          <w:sz w:val="28"/>
          <w:szCs w:val="28"/>
        </w:rPr>
      </w:pPr>
      <w:r>
        <w:rPr>
          <w:rFonts w:ascii="Times New Roman" w:hAnsi="Times New Roman" w:cs="Times New Roman"/>
          <w:sz w:val="28"/>
          <w:szCs w:val="28"/>
        </w:rPr>
        <w:t>Is this Court likely to find that reasonable people may disagree as to the material facts of the case when contradictory evidence is presented by both parties?</w:t>
      </w:r>
    </w:p>
    <w:p w14:paraId="29CA312A" w14:textId="77777777" w:rsidR="00AB597D" w:rsidRPr="00123783" w:rsidRDefault="00AB597D" w:rsidP="00B903B1">
      <w:pPr>
        <w:pStyle w:val="ListParagraph"/>
        <w:numPr>
          <w:ilvl w:val="0"/>
          <w:numId w:val="1"/>
        </w:numPr>
        <w:spacing w:after="0" w:line="480" w:lineRule="auto"/>
        <w:rPr>
          <w:rFonts w:ascii="Times New Roman" w:hAnsi="Times New Roman" w:cs="Times New Roman"/>
          <w:sz w:val="28"/>
          <w:szCs w:val="28"/>
        </w:rPr>
      </w:pPr>
      <w:r>
        <w:rPr>
          <w:rFonts w:ascii="Times New Roman" w:hAnsi="Times New Roman" w:cs="Times New Roman"/>
          <w:sz w:val="28"/>
          <w:szCs w:val="28"/>
        </w:rPr>
        <w:t>If the Court finds there exists contradictory evidence presented by both parties, will summary judgment be appropriate resulting in a denial of the Plaintiffs’ day in court?</w:t>
      </w:r>
    </w:p>
    <w:p w14:paraId="4CCCE5E2" w14:textId="77777777" w:rsidR="00AB597D" w:rsidRDefault="00AB597D" w:rsidP="00B903B1">
      <w:pPr>
        <w:spacing w:after="0" w:line="480" w:lineRule="auto"/>
        <w:ind w:left="720"/>
        <w:rPr>
          <w:rFonts w:ascii="Times New Roman" w:hAnsi="Times New Roman" w:cs="Times New Roman"/>
          <w:i/>
          <w:sz w:val="28"/>
          <w:szCs w:val="28"/>
        </w:rPr>
      </w:pPr>
      <w:r>
        <w:rPr>
          <w:rFonts w:ascii="Times New Roman" w:hAnsi="Times New Roman" w:cs="Times New Roman"/>
          <w:i/>
          <w:sz w:val="28"/>
          <w:szCs w:val="28"/>
        </w:rPr>
        <w:t>Substantive Issues:</w:t>
      </w:r>
    </w:p>
    <w:p w14:paraId="6B9BEFD5" w14:textId="77777777" w:rsidR="00AB597D" w:rsidRDefault="00AB597D" w:rsidP="00B903B1">
      <w:pPr>
        <w:pStyle w:val="ListParagraph"/>
        <w:numPr>
          <w:ilvl w:val="0"/>
          <w:numId w:val="2"/>
        </w:numPr>
        <w:spacing w:after="0" w:line="480" w:lineRule="auto"/>
        <w:rPr>
          <w:rFonts w:ascii="Times New Roman" w:hAnsi="Times New Roman" w:cs="Times New Roman"/>
          <w:sz w:val="28"/>
          <w:szCs w:val="28"/>
        </w:rPr>
      </w:pPr>
      <w:r>
        <w:rPr>
          <w:rFonts w:ascii="Times New Roman" w:hAnsi="Times New Roman" w:cs="Times New Roman"/>
          <w:sz w:val="28"/>
          <w:szCs w:val="28"/>
        </w:rPr>
        <w:t>Is it the responsibility of the judicial department to define the limits of our assured fundamental rights?</w:t>
      </w:r>
    </w:p>
    <w:p w14:paraId="584CAB53" w14:textId="77777777" w:rsidR="00AB597D" w:rsidRDefault="00AB597D" w:rsidP="00B903B1">
      <w:pPr>
        <w:pStyle w:val="ListParagraph"/>
        <w:numPr>
          <w:ilvl w:val="0"/>
          <w:numId w:val="2"/>
        </w:numPr>
        <w:spacing w:after="0" w:line="480" w:lineRule="auto"/>
        <w:rPr>
          <w:rFonts w:ascii="Times New Roman" w:hAnsi="Times New Roman" w:cs="Times New Roman"/>
          <w:sz w:val="28"/>
          <w:szCs w:val="28"/>
        </w:rPr>
      </w:pPr>
      <w:r>
        <w:rPr>
          <w:rFonts w:ascii="Times New Roman" w:hAnsi="Times New Roman" w:cs="Times New Roman"/>
          <w:sz w:val="28"/>
          <w:szCs w:val="28"/>
        </w:rPr>
        <w:t>Did an actual or forecastable substantial disturbance actually occur on January 24th, 2012 so as to disrupt the learning of the student body?</w:t>
      </w:r>
    </w:p>
    <w:p w14:paraId="10556D31" w14:textId="77777777" w:rsidR="00AB597D" w:rsidRPr="00123783" w:rsidRDefault="00AB597D" w:rsidP="00B903B1">
      <w:pPr>
        <w:pStyle w:val="ListParagraph"/>
        <w:numPr>
          <w:ilvl w:val="0"/>
          <w:numId w:val="2"/>
        </w:numPr>
        <w:spacing w:after="0" w:line="480" w:lineRule="auto"/>
        <w:rPr>
          <w:rFonts w:ascii="Times New Roman" w:hAnsi="Times New Roman" w:cs="Times New Roman"/>
          <w:sz w:val="28"/>
          <w:szCs w:val="28"/>
        </w:rPr>
      </w:pPr>
      <w:r>
        <w:rPr>
          <w:rFonts w:ascii="Times New Roman" w:hAnsi="Times New Roman" w:cs="Times New Roman"/>
          <w:sz w:val="28"/>
          <w:szCs w:val="28"/>
        </w:rPr>
        <w:t>Even if the court finds there was a disturbance, can the Plaintiff be the cause of a substantial disturbance while he was unaware of its existence and taking an exam undisturbed?</w:t>
      </w:r>
    </w:p>
    <w:p w14:paraId="384AA2B4" w14:textId="77777777" w:rsidR="00AB597D" w:rsidRDefault="00AB597D" w:rsidP="00B903B1">
      <w:pPr>
        <w:pStyle w:val="ListParagraph"/>
        <w:numPr>
          <w:ilvl w:val="0"/>
          <w:numId w:val="2"/>
        </w:numPr>
        <w:spacing w:after="0" w:line="480" w:lineRule="auto"/>
        <w:rPr>
          <w:rFonts w:ascii="Times New Roman" w:hAnsi="Times New Roman" w:cs="Times New Roman"/>
          <w:sz w:val="28"/>
          <w:szCs w:val="28"/>
        </w:rPr>
      </w:pPr>
      <w:r>
        <w:rPr>
          <w:rFonts w:ascii="Times New Roman" w:hAnsi="Times New Roman" w:cs="Times New Roman"/>
          <w:sz w:val="28"/>
          <w:szCs w:val="28"/>
        </w:rPr>
        <w:lastRenderedPageBreak/>
        <w:t>Is pure internet speech, which was created off-campus and which can be considered political in nature, protected speech under the First Amendment?</w:t>
      </w:r>
    </w:p>
    <w:p w14:paraId="2250AC2F" w14:textId="77777777" w:rsidR="00AB597D" w:rsidRDefault="00AB597D" w:rsidP="00B903B1">
      <w:pPr>
        <w:spacing w:after="0" w:line="480" w:lineRule="auto"/>
        <w:rPr>
          <w:rFonts w:ascii="Times New Roman" w:hAnsi="Times New Roman" w:cs="Times New Roman"/>
          <w:sz w:val="28"/>
          <w:szCs w:val="28"/>
        </w:rPr>
      </w:pPr>
    </w:p>
    <w:p w14:paraId="0BEA43EB" w14:textId="77777777" w:rsidR="00AB597D" w:rsidRDefault="00AB597D" w:rsidP="00B903B1">
      <w:pPr>
        <w:spacing w:after="0" w:line="48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Facts</w:t>
      </w:r>
    </w:p>
    <w:p w14:paraId="353C54BB" w14:textId="77777777" w:rsidR="00FD32F0" w:rsidRDefault="00FD32F0" w:rsidP="00B903B1">
      <w:pPr>
        <w:spacing w:after="0" w:line="480" w:lineRule="auto"/>
        <w:jc w:val="center"/>
        <w:rPr>
          <w:rFonts w:ascii="Times New Roman" w:hAnsi="Times New Roman" w:cs="Times New Roman"/>
          <w:sz w:val="28"/>
          <w:szCs w:val="28"/>
        </w:rPr>
      </w:pPr>
    </w:p>
    <w:p w14:paraId="668B52E9" w14:textId="77777777" w:rsidR="00AB597D" w:rsidRDefault="00AB597D" w:rsidP="00B903B1">
      <w:pPr>
        <w:spacing w:after="0" w:line="480" w:lineRule="auto"/>
        <w:rPr>
          <w:rFonts w:ascii="Times New Roman" w:hAnsi="Times New Roman" w:cs="Times New Roman"/>
          <w:sz w:val="28"/>
          <w:szCs w:val="28"/>
        </w:rPr>
      </w:pPr>
      <w:r>
        <w:rPr>
          <w:rFonts w:ascii="Times New Roman" w:hAnsi="Times New Roman" w:cs="Times New Roman"/>
          <w:sz w:val="28"/>
          <w:szCs w:val="28"/>
        </w:rPr>
        <w:t xml:space="preserve"> </w:t>
      </w:r>
      <w:r w:rsidR="00FD32F0">
        <w:rPr>
          <w:rFonts w:ascii="Times New Roman" w:hAnsi="Times New Roman" w:cs="Times New Roman"/>
          <w:sz w:val="28"/>
          <w:szCs w:val="28"/>
        </w:rPr>
        <w:tab/>
      </w:r>
      <w:r>
        <w:rPr>
          <w:rFonts w:ascii="Times New Roman" w:hAnsi="Times New Roman" w:cs="Times New Roman"/>
          <w:sz w:val="28"/>
          <w:szCs w:val="28"/>
        </w:rPr>
        <w:t xml:space="preserve">The record tells of how the school officials wrongfully punished and censured a student for exercising his fundamental right to free speech and now seeks court approval for its’ suppression of this fundamental right through a summary judgment motion.  </w:t>
      </w:r>
    </w:p>
    <w:p w14:paraId="09F8B1B4" w14:textId="77777777" w:rsidR="00AB597D" w:rsidRDefault="00AB597D" w:rsidP="00B903B1">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Brandon McAllister created a social networking page, which included a game, while in his own hom</w:t>
      </w:r>
      <w:r w:rsidR="0055242C">
        <w:rPr>
          <w:rFonts w:ascii="Times New Roman" w:hAnsi="Times New Roman" w:cs="Times New Roman"/>
          <w:sz w:val="28"/>
          <w:szCs w:val="28"/>
        </w:rPr>
        <w:t xml:space="preserve">e.  </w:t>
      </w:r>
      <w:proofErr w:type="spellStart"/>
      <w:r w:rsidR="0055242C">
        <w:rPr>
          <w:rFonts w:ascii="Times New Roman" w:hAnsi="Times New Roman" w:cs="Times New Roman"/>
          <w:sz w:val="28"/>
          <w:szCs w:val="28"/>
        </w:rPr>
        <w:t>Compl</w:t>
      </w:r>
      <w:proofErr w:type="spellEnd"/>
      <w:r w:rsidR="0055242C">
        <w:rPr>
          <w:rFonts w:ascii="Times New Roman" w:hAnsi="Times New Roman" w:cs="Times New Roman"/>
          <w:sz w:val="28"/>
          <w:szCs w:val="28"/>
        </w:rPr>
        <w:t xml:space="preserve">. </w:t>
      </w:r>
      <w:proofErr w:type="gramStart"/>
      <w:r w:rsidR="0055242C">
        <w:rPr>
          <w:rFonts w:ascii="Times New Roman" w:hAnsi="Times New Roman" w:cs="Times New Roman"/>
          <w:sz w:val="28"/>
          <w:szCs w:val="28"/>
        </w:rPr>
        <w:t>¶10; Ans. ¶ 3.</w:t>
      </w:r>
      <w:proofErr w:type="gramEnd"/>
      <w:r w:rsidR="0055242C">
        <w:rPr>
          <w:rFonts w:ascii="Times New Roman" w:hAnsi="Times New Roman" w:cs="Times New Roman"/>
          <w:sz w:val="28"/>
          <w:szCs w:val="28"/>
        </w:rPr>
        <w:t xml:space="preserve">  The F</w:t>
      </w:r>
      <w:r>
        <w:rPr>
          <w:rFonts w:ascii="Times New Roman" w:hAnsi="Times New Roman" w:cs="Times New Roman"/>
          <w:sz w:val="28"/>
          <w:szCs w:val="28"/>
        </w:rPr>
        <w:t xml:space="preserve">acebook </w:t>
      </w:r>
      <w:r w:rsidR="00CB728E">
        <w:rPr>
          <w:rFonts w:ascii="Times New Roman" w:hAnsi="Times New Roman" w:cs="Times New Roman"/>
          <w:sz w:val="28"/>
          <w:szCs w:val="28"/>
        </w:rPr>
        <w:t>group was created as</w:t>
      </w:r>
      <w:r>
        <w:rPr>
          <w:rFonts w:ascii="Times New Roman" w:hAnsi="Times New Roman" w:cs="Times New Roman"/>
          <w:sz w:val="28"/>
          <w:szCs w:val="28"/>
        </w:rPr>
        <w:t xml:space="preserve"> an outlet for athletic enthusiasts to express themselves freely.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11;Jamison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3; McAllister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 8.  There is a history of censorship in the classroom against those who engage in athletics.  Ms. </w:t>
      </w:r>
      <w:proofErr w:type="spellStart"/>
      <w:r>
        <w:rPr>
          <w:rFonts w:ascii="Times New Roman" w:hAnsi="Times New Roman" w:cs="Times New Roman"/>
          <w:sz w:val="28"/>
          <w:szCs w:val="28"/>
        </w:rPr>
        <w:t>Steenson</w:t>
      </w:r>
      <w:proofErr w:type="spellEnd"/>
      <w:r>
        <w:rPr>
          <w:rFonts w:ascii="Times New Roman" w:hAnsi="Times New Roman" w:cs="Times New Roman"/>
          <w:sz w:val="28"/>
          <w:szCs w:val="28"/>
        </w:rPr>
        <w:t xml:space="preserve"> has prevented students from expressing themselves and the school was well aware of the clash between athletes and the “followers of Ms. </w:t>
      </w:r>
      <w:proofErr w:type="spellStart"/>
      <w:r>
        <w:rPr>
          <w:rFonts w:ascii="Times New Roman" w:hAnsi="Times New Roman" w:cs="Times New Roman"/>
          <w:sz w:val="28"/>
          <w:szCs w:val="28"/>
        </w:rPr>
        <w:t>Steenson</w:t>
      </w:r>
      <w:proofErr w:type="spellEnd"/>
      <w:r>
        <w:rPr>
          <w:rFonts w:ascii="Times New Roman" w:hAnsi="Times New Roman" w:cs="Times New Roman"/>
          <w:sz w:val="28"/>
          <w:szCs w:val="28"/>
        </w:rPr>
        <w:t xml:space="preserve">.”  Schneider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8-9; McAllister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 6.  The “frustration” Brandon felt is surely understandable and his desire to be heard must have been a motivating factor in creating the </w:t>
      </w:r>
      <w:proofErr w:type="spellStart"/>
      <w:r>
        <w:rPr>
          <w:rFonts w:ascii="Times New Roman" w:hAnsi="Times New Roman" w:cs="Times New Roman"/>
          <w:sz w:val="28"/>
          <w:szCs w:val="28"/>
        </w:rPr>
        <w:t>facebook</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group so that sports enthusiasts could be heard without the undue censorship.  McAllister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5,8.    </w:t>
      </w:r>
    </w:p>
    <w:p w14:paraId="24C5FFF0" w14:textId="77777777" w:rsidR="00AB597D" w:rsidRDefault="00AB597D" w:rsidP="00B903B1">
      <w:pPr>
        <w:spacing w:after="0" w:line="480" w:lineRule="auto"/>
        <w:rPr>
          <w:rStyle w:val="cosearchterm"/>
          <w:rFonts w:ascii="Times New Roman" w:hAnsi="Times New Roman" w:cs="Times New Roman"/>
          <w:iCs/>
          <w:sz w:val="28"/>
          <w:szCs w:val="28"/>
        </w:rPr>
      </w:pPr>
      <w:r>
        <w:rPr>
          <w:rFonts w:ascii="Times New Roman" w:hAnsi="Times New Roman" w:cs="Times New Roman"/>
          <w:sz w:val="28"/>
          <w:szCs w:val="28"/>
        </w:rPr>
        <w:tab/>
        <w:t xml:space="preserve">In the </w:t>
      </w:r>
      <w:proofErr w:type="spellStart"/>
      <w:r>
        <w:rPr>
          <w:rFonts w:ascii="Times New Roman" w:hAnsi="Times New Roman" w:cs="Times New Roman"/>
          <w:sz w:val="28"/>
          <w:szCs w:val="28"/>
        </w:rPr>
        <w:t>facebook</w:t>
      </w:r>
      <w:proofErr w:type="spellEnd"/>
      <w:r>
        <w:rPr>
          <w:rFonts w:ascii="Times New Roman" w:hAnsi="Times New Roman" w:cs="Times New Roman"/>
          <w:sz w:val="28"/>
          <w:szCs w:val="28"/>
        </w:rPr>
        <w:t xml:space="preserve"> group’s early stages of development he shared the page </w:t>
      </w:r>
      <w:r w:rsidR="000C25A6">
        <w:rPr>
          <w:rFonts w:ascii="Times New Roman" w:hAnsi="Times New Roman" w:cs="Times New Roman"/>
          <w:sz w:val="28"/>
          <w:szCs w:val="28"/>
        </w:rPr>
        <w:t xml:space="preserve">with only two friends and </w:t>
      </w:r>
      <w:r>
        <w:rPr>
          <w:rFonts w:ascii="Times New Roman" w:hAnsi="Times New Roman" w:cs="Times New Roman"/>
          <w:sz w:val="28"/>
          <w:szCs w:val="28"/>
        </w:rPr>
        <w:t>had no intention to make the page public</w:t>
      </w:r>
      <w:r w:rsidR="000C25A6">
        <w:rPr>
          <w:rFonts w:ascii="Times New Roman" w:hAnsi="Times New Roman" w:cs="Times New Roman"/>
          <w:sz w:val="28"/>
          <w:szCs w:val="28"/>
        </w:rPr>
        <w:t xml:space="preserve"> as it stood.  Unfortunately, </w:t>
      </w:r>
      <w:r>
        <w:rPr>
          <w:rFonts w:ascii="Times New Roman" w:hAnsi="Times New Roman" w:cs="Times New Roman"/>
          <w:sz w:val="28"/>
          <w:szCs w:val="28"/>
        </w:rPr>
        <w:t xml:space="preserve">one of his friends took it upon himself to publicize it more broadly without the knowledge or permission of the Plaintiff.  McAllister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9-10; Jamison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 4.  </w:t>
      </w:r>
      <w:r w:rsidR="000C25A6">
        <w:rPr>
          <w:rFonts w:ascii="Times New Roman" w:hAnsi="Times New Roman" w:cs="Times New Roman"/>
          <w:sz w:val="28"/>
          <w:szCs w:val="28"/>
        </w:rPr>
        <w:t>The Defendant admits that “Brandon McAllister was not personally involved in the disturbance</w:t>
      </w:r>
      <w:r w:rsidR="00086792">
        <w:rPr>
          <w:rFonts w:ascii="Times New Roman" w:hAnsi="Times New Roman" w:cs="Times New Roman"/>
          <w:sz w:val="28"/>
          <w:szCs w:val="28"/>
        </w:rPr>
        <w:t xml:space="preserve">.”  </w:t>
      </w:r>
      <w:proofErr w:type="gramStart"/>
      <w:r w:rsidR="008B6800">
        <w:rPr>
          <w:rFonts w:ascii="Times New Roman" w:hAnsi="Times New Roman" w:cs="Times New Roman"/>
          <w:sz w:val="28"/>
          <w:szCs w:val="28"/>
        </w:rPr>
        <w:t xml:space="preserve">Pl.’s Req. for </w:t>
      </w:r>
      <w:proofErr w:type="spellStart"/>
      <w:r w:rsidR="008B6800">
        <w:rPr>
          <w:rFonts w:ascii="Times New Roman" w:hAnsi="Times New Roman" w:cs="Times New Roman"/>
          <w:sz w:val="28"/>
          <w:szCs w:val="28"/>
        </w:rPr>
        <w:t>Admis</w:t>
      </w:r>
      <w:proofErr w:type="spellEnd"/>
      <w:r w:rsidR="008B6800">
        <w:rPr>
          <w:rFonts w:ascii="Times New Roman" w:hAnsi="Times New Roman" w:cs="Times New Roman"/>
          <w:sz w:val="28"/>
          <w:szCs w:val="28"/>
        </w:rPr>
        <w:t>.</w:t>
      </w:r>
      <w:proofErr w:type="gramEnd"/>
      <w:r w:rsidR="008B6800">
        <w:rPr>
          <w:rFonts w:ascii="Times New Roman" w:hAnsi="Times New Roman" w:cs="Times New Roman"/>
          <w:sz w:val="28"/>
          <w:szCs w:val="28"/>
        </w:rPr>
        <w:t xml:space="preserve"> No. 4.  </w:t>
      </w:r>
    </w:p>
    <w:p w14:paraId="5AF860D8" w14:textId="77777777" w:rsidR="00AB597D" w:rsidRDefault="00AB597D" w:rsidP="00B903B1">
      <w:pPr>
        <w:spacing w:after="0" w:line="480" w:lineRule="auto"/>
        <w:rPr>
          <w:rFonts w:ascii="Times New Roman" w:hAnsi="Times New Roman" w:cs="Times New Roman"/>
          <w:sz w:val="28"/>
          <w:szCs w:val="28"/>
        </w:rPr>
      </w:pPr>
      <w:r>
        <w:rPr>
          <w:rStyle w:val="cosearchterm"/>
          <w:rFonts w:ascii="Times New Roman" w:hAnsi="Times New Roman" w:cs="Times New Roman"/>
          <w:iCs/>
          <w:sz w:val="28"/>
          <w:szCs w:val="28"/>
        </w:rPr>
        <w:tab/>
        <w:t>The speech was then trans</w:t>
      </w:r>
      <w:r w:rsidR="008B6800">
        <w:rPr>
          <w:rStyle w:val="cosearchterm"/>
          <w:rFonts w:ascii="Times New Roman" w:hAnsi="Times New Roman" w:cs="Times New Roman"/>
          <w:iCs/>
          <w:sz w:val="28"/>
          <w:szCs w:val="28"/>
        </w:rPr>
        <w:t>ported, without the</w:t>
      </w:r>
      <w:r>
        <w:rPr>
          <w:rStyle w:val="cosearchterm"/>
          <w:rFonts w:ascii="Times New Roman" w:hAnsi="Times New Roman" w:cs="Times New Roman"/>
          <w:iCs/>
          <w:sz w:val="28"/>
          <w:szCs w:val="28"/>
        </w:rPr>
        <w:t xml:space="preserve"> involvement of the Plaintiff, to the school cafeteria causing hurt feelings.  </w:t>
      </w:r>
      <w:r w:rsidR="008B6800">
        <w:rPr>
          <w:rStyle w:val="cosearchterm"/>
          <w:rFonts w:ascii="Times New Roman" w:hAnsi="Times New Roman" w:cs="Times New Roman"/>
          <w:i/>
          <w:iCs/>
          <w:sz w:val="28"/>
          <w:szCs w:val="28"/>
        </w:rPr>
        <w:t>Id.</w:t>
      </w:r>
      <w:r>
        <w:rPr>
          <w:rStyle w:val="cosearchterm"/>
          <w:rFonts w:ascii="Times New Roman" w:hAnsi="Times New Roman" w:cs="Times New Roman"/>
          <w:iCs/>
          <w:sz w:val="28"/>
          <w:szCs w:val="28"/>
        </w:rPr>
        <w:t xml:space="preserve">; </w:t>
      </w:r>
      <w:proofErr w:type="spellStart"/>
      <w:r>
        <w:rPr>
          <w:rStyle w:val="cosearchterm"/>
          <w:rFonts w:ascii="Times New Roman" w:hAnsi="Times New Roman" w:cs="Times New Roman"/>
          <w:iCs/>
          <w:sz w:val="28"/>
          <w:szCs w:val="28"/>
        </w:rPr>
        <w:t>Ellinger</w:t>
      </w:r>
      <w:proofErr w:type="spellEnd"/>
      <w:r>
        <w:rPr>
          <w:rStyle w:val="cosearchterm"/>
          <w:rFonts w:ascii="Times New Roman" w:hAnsi="Times New Roman" w:cs="Times New Roman"/>
          <w:iCs/>
          <w:sz w:val="28"/>
          <w:szCs w:val="28"/>
        </w:rPr>
        <w:t xml:space="preserve"> </w:t>
      </w:r>
      <w:proofErr w:type="spellStart"/>
      <w:r>
        <w:rPr>
          <w:rStyle w:val="cosearchterm"/>
          <w:rFonts w:ascii="Times New Roman" w:hAnsi="Times New Roman" w:cs="Times New Roman"/>
          <w:iCs/>
          <w:sz w:val="28"/>
          <w:szCs w:val="28"/>
        </w:rPr>
        <w:t>Aff</w:t>
      </w:r>
      <w:proofErr w:type="spellEnd"/>
      <w:r>
        <w:rPr>
          <w:rStyle w:val="cosearchterm"/>
          <w:rFonts w:ascii="Times New Roman" w:hAnsi="Times New Roman" w:cs="Times New Roman"/>
          <w:iCs/>
          <w:sz w:val="28"/>
          <w:szCs w:val="28"/>
        </w:rPr>
        <w:t xml:space="preserve">. ¶ 5,8.  </w:t>
      </w:r>
      <w:r w:rsidR="008B6800">
        <w:rPr>
          <w:rStyle w:val="cosearchterm"/>
          <w:rFonts w:ascii="Times New Roman" w:hAnsi="Times New Roman" w:cs="Times New Roman"/>
          <w:iCs/>
          <w:sz w:val="28"/>
          <w:szCs w:val="28"/>
        </w:rPr>
        <w:t>In fact, in Leonardo</w:t>
      </w:r>
      <w:r w:rsidR="00CB728E">
        <w:rPr>
          <w:rStyle w:val="cosearchterm"/>
          <w:rFonts w:ascii="Times New Roman" w:hAnsi="Times New Roman" w:cs="Times New Roman"/>
          <w:iCs/>
          <w:sz w:val="28"/>
          <w:szCs w:val="28"/>
        </w:rPr>
        <w:t xml:space="preserve"> Jamison’s affidavit paragraph four</w:t>
      </w:r>
      <w:r w:rsidR="008B6800">
        <w:rPr>
          <w:rStyle w:val="cosearchterm"/>
          <w:rFonts w:ascii="Times New Roman" w:hAnsi="Times New Roman" w:cs="Times New Roman"/>
          <w:iCs/>
          <w:sz w:val="28"/>
          <w:szCs w:val="28"/>
        </w:rPr>
        <w:t xml:space="preserve"> he states that he “never told Brandon” that he shared the Facebook page with others.  A fair inference of this fact may include that Brandon had no knowledge that the game would be transported to school grounds.  </w:t>
      </w:r>
      <w:r>
        <w:rPr>
          <w:rStyle w:val="cosearchterm"/>
          <w:rFonts w:ascii="Times New Roman" w:hAnsi="Times New Roman" w:cs="Times New Roman"/>
          <w:iCs/>
          <w:sz w:val="28"/>
          <w:szCs w:val="28"/>
        </w:rPr>
        <w:t xml:space="preserve">While a few students were playing the game on their lunch break, a security person walked over to break up the gathering after hearing some noise.  The subsequent investigation demonstrated that about five students (not the Plaintiff) broadcasted the game in the cafeteria, the noise attracted other curious students to see what was going on, some students believed they recognized themselves in the game (even though there were no captions to identify them), and the ruckus affected the school climate.  Schneider </w:t>
      </w:r>
      <w:proofErr w:type="spellStart"/>
      <w:r>
        <w:rPr>
          <w:rStyle w:val="cosearchterm"/>
          <w:rFonts w:ascii="Times New Roman" w:hAnsi="Times New Roman" w:cs="Times New Roman"/>
          <w:iCs/>
          <w:sz w:val="28"/>
          <w:szCs w:val="28"/>
        </w:rPr>
        <w:t>Aff</w:t>
      </w:r>
      <w:proofErr w:type="spellEnd"/>
      <w:r>
        <w:rPr>
          <w:rStyle w:val="cosearchterm"/>
          <w:rFonts w:ascii="Times New Roman" w:hAnsi="Times New Roman" w:cs="Times New Roman"/>
          <w:iCs/>
          <w:sz w:val="28"/>
          <w:szCs w:val="28"/>
        </w:rPr>
        <w:t xml:space="preserve">. ¶ 11.  Interestingly enough, </w:t>
      </w:r>
      <w:r>
        <w:rPr>
          <w:rStyle w:val="cosearchterm"/>
          <w:rFonts w:ascii="Times New Roman" w:hAnsi="Times New Roman" w:cs="Times New Roman"/>
          <w:iCs/>
          <w:sz w:val="28"/>
          <w:szCs w:val="28"/>
        </w:rPr>
        <w:lastRenderedPageBreak/>
        <w:t xml:space="preserve">the Defendants admitted that the “disruption was merely due to how the game depicted other students and a high school teacher in an offensive fashion.”  </w:t>
      </w:r>
      <w:proofErr w:type="gramStart"/>
      <w:r>
        <w:rPr>
          <w:rStyle w:val="cosearchterm"/>
          <w:rFonts w:ascii="Times New Roman" w:hAnsi="Times New Roman" w:cs="Times New Roman"/>
          <w:iCs/>
          <w:sz w:val="28"/>
          <w:szCs w:val="28"/>
        </w:rPr>
        <w:t xml:space="preserve">Ans. ¶ 3 in Resp. to </w:t>
      </w:r>
      <w:proofErr w:type="spellStart"/>
      <w:r>
        <w:rPr>
          <w:rStyle w:val="cosearchterm"/>
          <w:rFonts w:ascii="Times New Roman" w:hAnsi="Times New Roman" w:cs="Times New Roman"/>
          <w:iCs/>
          <w:sz w:val="28"/>
          <w:szCs w:val="28"/>
        </w:rPr>
        <w:t>Compl</w:t>
      </w:r>
      <w:proofErr w:type="spellEnd"/>
      <w:r>
        <w:rPr>
          <w:rStyle w:val="cosearchterm"/>
          <w:rFonts w:ascii="Times New Roman" w:hAnsi="Times New Roman" w:cs="Times New Roman"/>
          <w:iCs/>
          <w:sz w:val="28"/>
          <w:szCs w:val="28"/>
        </w:rPr>
        <w:t>.</w:t>
      </w:r>
      <w:proofErr w:type="gramEnd"/>
      <w:r>
        <w:rPr>
          <w:rStyle w:val="cosearchterm"/>
          <w:rFonts w:ascii="Times New Roman" w:hAnsi="Times New Roman" w:cs="Times New Roman"/>
          <w:iCs/>
          <w:sz w:val="28"/>
          <w:szCs w:val="28"/>
        </w:rPr>
        <w:t xml:space="preserve"> ¶ 7.  While there is at least one or two students who were actually upset about the perceived portrayal, the teacher states that “[she doesn’t] really care about how [she] was portrayed.”  </w:t>
      </w:r>
      <w:proofErr w:type="spellStart"/>
      <w:r>
        <w:rPr>
          <w:rStyle w:val="cosearchterm"/>
          <w:rFonts w:ascii="Times New Roman" w:hAnsi="Times New Roman" w:cs="Times New Roman"/>
          <w:iCs/>
          <w:sz w:val="28"/>
          <w:szCs w:val="28"/>
        </w:rPr>
        <w:t>Steenson</w:t>
      </w:r>
      <w:proofErr w:type="spellEnd"/>
      <w:r>
        <w:rPr>
          <w:rStyle w:val="cosearchterm"/>
          <w:rFonts w:ascii="Times New Roman" w:hAnsi="Times New Roman" w:cs="Times New Roman"/>
          <w:iCs/>
          <w:sz w:val="28"/>
          <w:szCs w:val="28"/>
        </w:rPr>
        <w:t xml:space="preserve"> </w:t>
      </w:r>
      <w:proofErr w:type="spellStart"/>
      <w:r>
        <w:rPr>
          <w:rStyle w:val="cosearchterm"/>
          <w:rFonts w:ascii="Times New Roman" w:hAnsi="Times New Roman" w:cs="Times New Roman"/>
          <w:iCs/>
          <w:sz w:val="28"/>
          <w:szCs w:val="28"/>
        </w:rPr>
        <w:t>Aff</w:t>
      </w:r>
      <w:proofErr w:type="spellEnd"/>
      <w:r>
        <w:rPr>
          <w:rStyle w:val="cosearchterm"/>
          <w:rFonts w:ascii="Times New Roman" w:hAnsi="Times New Roman" w:cs="Times New Roman"/>
          <w:iCs/>
          <w:sz w:val="28"/>
          <w:szCs w:val="28"/>
        </w:rPr>
        <w:t xml:space="preserve">. ¶ 6.  </w:t>
      </w:r>
    </w:p>
    <w:p w14:paraId="05A82353" w14:textId="77777777" w:rsidR="00AB597D" w:rsidRDefault="00CB728E" w:rsidP="00B903B1">
      <w:pPr>
        <w:spacing w:after="0" w:line="480" w:lineRule="auto"/>
        <w:rPr>
          <w:rFonts w:ascii="Times New Roman" w:hAnsi="Times New Roman" w:cs="Times New Roman"/>
          <w:sz w:val="28"/>
          <w:szCs w:val="28"/>
        </w:rPr>
      </w:pPr>
      <w:r>
        <w:rPr>
          <w:rFonts w:ascii="Times New Roman" w:hAnsi="Times New Roman" w:cs="Times New Roman"/>
          <w:sz w:val="28"/>
          <w:szCs w:val="28"/>
        </w:rPr>
        <w:tab/>
        <w:t>The ruckus</w:t>
      </w:r>
      <w:r w:rsidR="00AB597D">
        <w:rPr>
          <w:rFonts w:ascii="Times New Roman" w:hAnsi="Times New Roman" w:cs="Times New Roman"/>
          <w:sz w:val="28"/>
          <w:szCs w:val="28"/>
        </w:rPr>
        <w:t xml:space="preserve"> in the cafeteria that day caused a few teachers to </w:t>
      </w:r>
      <w:r w:rsidR="00300C55">
        <w:rPr>
          <w:rFonts w:ascii="Times New Roman" w:hAnsi="Times New Roman" w:cs="Times New Roman"/>
          <w:sz w:val="28"/>
          <w:szCs w:val="28"/>
        </w:rPr>
        <w:t xml:space="preserve">curiously </w:t>
      </w:r>
      <w:r w:rsidR="00AB597D">
        <w:rPr>
          <w:rFonts w:ascii="Times New Roman" w:hAnsi="Times New Roman" w:cs="Times New Roman"/>
          <w:sz w:val="28"/>
          <w:szCs w:val="28"/>
        </w:rPr>
        <w:t xml:space="preserve">poke their heads </w:t>
      </w:r>
      <w:r w:rsidR="00300C55">
        <w:rPr>
          <w:rFonts w:ascii="Times New Roman" w:hAnsi="Times New Roman" w:cs="Times New Roman"/>
          <w:sz w:val="28"/>
          <w:szCs w:val="28"/>
        </w:rPr>
        <w:t>out to see what was going on</w:t>
      </w:r>
      <w:r w:rsidR="00AB597D">
        <w:rPr>
          <w:rFonts w:ascii="Times New Roman" w:hAnsi="Times New Roman" w:cs="Times New Roman"/>
          <w:sz w:val="28"/>
          <w:szCs w:val="28"/>
        </w:rPr>
        <w:t xml:space="preserve">.  Schneider </w:t>
      </w:r>
      <w:proofErr w:type="spellStart"/>
      <w:r w:rsidR="00AB597D">
        <w:rPr>
          <w:rFonts w:ascii="Times New Roman" w:hAnsi="Times New Roman" w:cs="Times New Roman"/>
          <w:sz w:val="28"/>
          <w:szCs w:val="28"/>
        </w:rPr>
        <w:t>Aff</w:t>
      </w:r>
      <w:proofErr w:type="spellEnd"/>
      <w:r w:rsidR="00AB597D">
        <w:rPr>
          <w:rFonts w:ascii="Times New Roman" w:hAnsi="Times New Roman" w:cs="Times New Roman"/>
          <w:sz w:val="28"/>
          <w:szCs w:val="28"/>
        </w:rPr>
        <w:t xml:space="preserve">. ¶ 11.  </w:t>
      </w:r>
      <w:r w:rsidR="00300C55">
        <w:rPr>
          <w:rFonts w:ascii="Times New Roman" w:hAnsi="Times New Roman" w:cs="Times New Roman"/>
          <w:sz w:val="28"/>
          <w:szCs w:val="28"/>
        </w:rPr>
        <w:t>However</w:t>
      </w:r>
      <w:r w:rsidR="00AB597D">
        <w:rPr>
          <w:rFonts w:ascii="Times New Roman" w:hAnsi="Times New Roman" w:cs="Times New Roman"/>
          <w:sz w:val="28"/>
          <w:szCs w:val="28"/>
        </w:rPr>
        <w:t xml:space="preserve">, Brandon McAllister was taking an exam in his chemistry class at the time of the incident and </w:t>
      </w:r>
      <w:r w:rsidR="00300C55">
        <w:rPr>
          <w:rFonts w:ascii="Times New Roman" w:hAnsi="Times New Roman" w:cs="Times New Roman"/>
          <w:sz w:val="28"/>
          <w:szCs w:val="28"/>
        </w:rPr>
        <w:t>swears</w:t>
      </w:r>
      <w:r w:rsidR="00AB597D">
        <w:rPr>
          <w:rFonts w:ascii="Times New Roman" w:hAnsi="Times New Roman" w:cs="Times New Roman"/>
          <w:sz w:val="28"/>
          <w:szCs w:val="28"/>
        </w:rPr>
        <w:t xml:space="preserve"> that he was not disturbed whatsoever.  McAllister </w:t>
      </w:r>
      <w:proofErr w:type="spellStart"/>
      <w:r w:rsidR="00AB597D">
        <w:rPr>
          <w:rFonts w:ascii="Times New Roman" w:hAnsi="Times New Roman" w:cs="Times New Roman"/>
          <w:sz w:val="28"/>
          <w:szCs w:val="28"/>
        </w:rPr>
        <w:t>Aff</w:t>
      </w:r>
      <w:proofErr w:type="spellEnd"/>
      <w:r w:rsidR="00AB597D">
        <w:rPr>
          <w:rFonts w:ascii="Times New Roman" w:hAnsi="Times New Roman" w:cs="Times New Roman"/>
          <w:sz w:val="28"/>
          <w:szCs w:val="28"/>
        </w:rPr>
        <w:t xml:space="preserve">. ¶ 11.  </w:t>
      </w:r>
      <w:r w:rsidR="00300C55">
        <w:rPr>
          <w:rFonts w:ascii="Times New Roman" w:hAnsi="Times New Roman" w:cs="Times New Roman"/>
          <w:sz w:val="28"/>
          <w:szCs w:val="28"/>
        </w:rPr>
        <w:t xml:space="preserve">Ms. </w:t>
      </w:r>
      <w:proofErr w:type="spellStart"/>
      <w:r w:rsidR="00300C55">
        <w:rPr>
          <w:rFonts w:ascii="Times New Roman" w:hAnsi="Times New Roman" w:cs="Times New Roman"/>
          <w:sz w:val="28"/>
          <w:szCs w:val="28"/>
        </w:rPr>
        <w:t>Steenson</w:t>
      </w:r>
      <w:proofErr w:type="spellEnd"/>
      <w:r w:rsidR="00300C55">
        <w:rPr>
          <w:rFonts w:ascii="Times New Roman" w:hAnsi="Times New Roman" w:cs="Times New Roman"/>
          <w:sz w:val="28"/>
          <w:szCs w:val="28"/>
        </w:rPr>
        <w:t>, the chemistry teacher, swears</w:t>
      </w:r>
      <w:r w:rsidR="00AB597D">
        <w:rPr>
          <w:rFonts w:ascii="Times New Roman" w:hAnsi="Times New Roman" w:cs="Times New Roman"/>
          <w:sz w:val="28"/>
          <w:szCs w:val="28"/>
        </w:rPr>
        <w:t xml:space="preserve"> that “the students were not looking up from their tests” at the time of the incident.  </w:t>
      </w:r>
      <w:proofErr w:type="spellStart"/>
      <w:r w:rsidR="00AB597D">
        <w:rPr>
          <w:rFonts w:ascii="Times New Roman" w:hAnsi="Times New Roman" w:cs="Times New Roman"/>
          <w:sz w:val="28"/>
          <w:szCs w:val="28"/>
        </w:rPr>
        <w:t>Steenson</w:t>
      </w:r>
      <w:proofErr w:type="spellEnd"/>
      <w:r w:rsidR="00AB597D">
        <w:rPr>
          <w:rFonts w:ascii="Times New Roman" w:hAnsi="Times New Roman" w:cs="Times New Roman"/>
          <w:sz w:val="28"/>
          <w:szCs w:val="28"/>
        </w:rPr>
        <w:t xml:space="preserve"> </w:t>
      </w:r>
      <w:proofErr w:type="spellStart"/>
      <w:r w:rsidR="00AB597D">
        <w:rPr>
          <w:rFonts w:ascii="Times New Roman" w:hAnsi="Times New Roman" w:cs="Times New Roman"/>
          <w:sz w:val="28"/>
          <w:szCs w:val="28"/>
        </w:rPr>
        <w:t>Aff</w:t>
      </w:r>
      <w:proofErr w:type="spellEnd"/>
      <w:r w:rsidR="00AB597D">
        <w:rPr>
          <w:rFonts w:ascii="Times New Roman" w:hAnsi="Times New Roman" w:cs="Times New Roman"/>
          <w:sz w:val="28"/>
          <w:szCs w:val="28"/>
        </w:rPr>
        <w:t xml:space="preserve">. ¶ 5.   The same paragraph of her affidavit indicates that she is of the </w:t>
      </w:r>
      <w:r w:rsidR="00AB597D">
        <w:rPr>
          <w:rFonts w:ascii="Times New Roman" w:hAnsi="Times New Roman" w:cs="Times New Roman"/>
          <w:i/>
          <w:sz w:val="28"/>
          <w:szCs w:val="28"/>
        </w:rPr>
        <w:t>opinion</w:t>
      </w:r>
      <w:r w:rsidR="00AB597D">
        <w:rPr>
          <w:rFonts w:ascii="Times New Roman" w:hAnsi="Times New Roman" w:cs="Times New Roman"/>
          <w:sz w:val="28"/>
          <w:szCs w:val="28"/>
        </w:rPr>
        <w:t xml:space="preserve"> that the students’ concentration was hampered by the noise, but what is an opinion as compared with a student’s actual knowledge of the fact?  (Emphasis added).  </w:t>
      </w:r>
    </w:p>
    <w:p w14:paraId="1E5FED5D" w14:textId="77777777" w:rsidR="00D6209C" w:rsidRDefault="00D6209C" w:rsidP="00B903B1">
      <w:pPr>
        <w:spacing w:after="0" w:line="480" w:lineRule="auto"/>
        <w:rPr>
          <w:rFonts w:ascii="Times New Roman" w:hAnsi="Times New Roman" w:cs="Times New Roman"/>
          <w:sz w:val="28"/>
          <w:szCs w:val="28"/>
        </w:rPr>
      </w:pPr>
      <w:r w:rsidRPr="00D6209C">
        <w:rPr>
          <w:rFonts w:ascii="Times New Roman" w:hAnsi="Times New Roman" w:cs="Times New Roman"/>
          <w:i/>
          <w:sz w:val="28"/>
          <w:szCs w:val="28"/>
          <w:u w:val="single"/>
        </w:rPr>
        <w:t>Procedural Facts</w:t>
      </w:r>
    </w:p>
    <w:p w14:paraId="6121C3D4" w14:textId="77777777" w:rsidR="00D6209C" w:rsidRDefault="00D6209C" w:rsidP="00B903B1">
      <w:pPr>
        <w:spacing w:after="0" w:line="480" w:lineRule="auto"/>
        <w:rPr>
          <w:rFonts w:ascii="Times New Roman" w:hAnsi="Times New Roman" w:cs="Times New Roman"/>
          <w:i/>
          <w:sz w:val="28"/>
          <w:szCs w:val="28"/>
        </w:rPr>
      </w:pPr>
      <w:r>
        <w:rPr>
          <w:rFonts w:ascii="Times New Roman" w:hAnsi="Times New Roman" w:cs="Times New Roman"/>
          <w:sz w:val="28"/>
          <w:szCs w:val="28"/>
        </w:rPr>
        <w:tab/>
        <w:t xml:space="preserve">As a matter of procedure the claim began February 2, 2012 with the filing of a well pleaded complaint with the Court.  The Plaintiff seeks three remedies that include an </w:t>
      </w:r>
      <w:proofErr w:type="spellStart"/>
      <w:r>
        <w:rPr>
          <w:rFonts w:ascii="Times New Roman" w:hAnsi="Times New Roman" w:cs="Times New Roman"/>
          <w:sz w:val="28"/>
          <w:szCs w:val="28"/>
        </w:rPr>
        <w:t>expungment</w:t>
      </w:r>
      <w:proofErr w:type="spellEnd"/>
      <w:r>
        <w:rPr>
          <w:rFonts w:ascii="Times New Roman" w:hAnsi="Times New Roman" w:cs="Times New Roman"/>
          <w:sz w:val="28"/>
          <w:szCs w:val="28"/>
        </w:rPr>
        <w:t xml:space="preserve"> of any disciplinary action related to this matter, reasonable attorney fees and costs and equitable relief as the Court may deem appropriate.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w:t>
      </w:r>
      <w:r w:rsidR="00A52071">
        <w:rPr>
          <w:rFonts w:ascii="Times New Roman" w:hAnsi="Times New Roman" w:cs="Times New Roman"/>
          <w:sz w:val="28"/>
          <w:szCs w:val="28"/>
        </w:rPr>
        <w:t xml:space="preserve">J. sought 1-3 at 4.  In answer to the complaint, by the Defendants, entered </w:t>
      </w:r>
      <w:r w:rsidR="00A52071">
        <w:rPr>
          <w:rFonts w:ascii="Times New Roman" w:hAnsi="Times New Roman" w:cs="Times New Roman"/>
          <w:sz w:val="28"/>
          <w:szCs w:val="28"/>
        </w:rPr>
        <w:lastRenderedPageBreak/>
        <w:t xml:space="preserve">on February 6, 2012 general and qualified denials were asserted as well as requested remedies that the Plaintiff recovers nothing and the Defendant be excused of any costs.  </w:t>
      </w:r>
      <w:proofErr w:type="spellStart"/>
      <w:r w:rsidR="00A52071">
        <w:rPr>
          <w:rFonts w:ascii="Times New Roman" w:hAnsi="Times New Roman" w:cs="Times New Roman"/>
          <w:sz w:val="28"/>
          <w:szCs w:val="28"/>
        </w:rPr>
        <w:t>Def</w:t>
      </w:r>
      <w:proofErr w:type="spellEnd"/>
      <w:r w:rsidR="00A52071">
        <w:rPr>
          <w:rFonts w:ascii="Times New Roman" w:hAnsi="Times New Roman" w:cs="Times New Roman"/>
          <w:sz w:val="28"/>
          <w:szCs w:val="28"/>
        </w:rPr>
        <w:t xml:space="preserve">.’s Ans.  Subsequently on February 15, 2012, the Defendant submitted to the Court a motion for summary judgment on the grounds that there is no genuine issue of material fact and the Defendant is entitled to judgment as a matter of law pursuant to Minnesota Rule of Civil Procedure 56.03. </w:t>
      </w:r>
      <w:proofErr w:type="spellStart"/>
      <w:r w:rsidR="00C233FE">
        <w:rPr>
          <w:rFonts w:ascii="Times New Roman" w:hAnsi="Times New Roman" w:cs="Times New Roman"/>
          <w:sz w:val="28"/>
          <w:szCs w:val="28"/>
        </w:rPr>
        <w:t>Def</w:t>
      </w:r>
      <w:proofErr w:type="spellEnd"/>
      <w:r w:rsidR="00C233FE">
        <w:rPr>
          <w:rFonts w:ascii="Times New Roman" w:hAnsi="Times New Roman" w:cs="Times New Roman"/>
          <w:sz w:val="28"/>
          <w:szCs w:val="28"/>
        </w:rPr>
        <w:t xml:space="preserve">.’s Mot. </w:t>
      </w:r>
      <w:proofErr w:type="gramStart"/>
      <w:r w:rsidR="00C233FE">
        <w:rPr>
          <w:rFonts w:ascii="Times New Roman" w:hAnsi="Times New Roman" w:cs="Times New Roman"/>
          <w:sz w:val="28"/>
          <w:szCs w:val="28"/>
        </w:rPr>
        <w:t>for</w:t>
      </w:r>
      <w:proofErr w:type="gramEnd"/>
      <w:r w:rsidR="00C233FE">
        <w:rPr>
          <w:rFonts w:ascii="Times New Roman" w:hAnsi="Times New Roman" w:cs="Times New Roman"/>
          <w:sz w:val="28"/>
          <w:szCs w:val="28"/>
        </w:rPr>
        <w:t xml:space="preserve"> </w:t>
      </w:r>
      <w:proofErr w:type="spellStart"/>
      <w:r w:rsidR="00C233FE">
        <w:rPr>
          <w:rFonts w:ascii="Times New Roman" w:hAnsi="Times New Roman" w:cs="Times New Roman"/>
          <w:sz w:val="28"/>
          <w:szCs w:val="28"/>
        </w:rPr>
        <w:t>Summ</w:t>
      </w:r>
      <w:proofErr w:type="spellEnd"/>
      <w:r w:rsidR="00C233FE">
        <w:rPr>
          <w:rFonts w:ascii="Times New Roman" w:hAnsi="Times New Roman" w:cs="Times New Roman"/>
          <w:sz w:val="28"/>
          <w:szCs w:val="28"/>
        </w:rPr>
        <w:t xml:space="preserve">. J. </w:t>
      </w:r>
      <w:proofErr w:type="gramStart"/>
      <w:r w:rsidR="00C233FE">
        <w:rPr>
          <w:rFonts w:ascii="Times New Roman" w:hAnsi="Times New Roman" w:cs="Times New Roman"/>
          <w:sz w:val="28"/>
          <w:szCs w:val="28"/>
        </w:rPr>
        <w:t>at</w:t>
      </w:r>
      <w:proofErr w:type="gramEnd"/>
      <w:r w:rsidR="00C233FE">
        <w:rPr>
          <w:rFonts w:ascii="Times New Roman" w:hAnsi="Times New Roman" w:cs="Times New Roman"/>
          <w:sz w:val="28"/>
          <w:szCs w:val="28"/>
        </w:rPr>
        <w:t xml:space="preserve"> 1.  Notice of the Defendant’s motion for summary judgment was duly received that the hearing will occur on April 18, 2012 at 1:30pm.  </w:t>
      </w:r>
      <w:r w:rsidR="00C233FE">
        <w:rPr>
          <w:rFonts w:ascii="Times New Roman" w:hAnsi="Times New Roman" w:cs="Times New Roman"/>
          <w:i/>
          <w:sz w:val="28"/>
          <w:szCs w:val="28"/>
        </w:rPr>
        <w:t xml:space="preserve">Id.  </w:t>
      </w:r>
    </w:p>
    <w:p w14:paraId="67627AF3" w14:textId="77777777" w:rsidR="00C233FE" w:rsidRDefault="00C233FE" w:rsidP="00B903B1">
      <w:pPr>
        <w:spacing w:after="0" w:line="480" w:lineRule="auto"/>
        <w:rPr>
          <w:rFonts w:ascii="Times New Roman" w:hAnsi="Times New Roman" w:cs="Times New Roman"/>
          <w:sz w:val="28"/>
          <w:szCs w:val="28"/>
        </w:rPr>
      </w:pPr>
      <w:r>
        <w:rPr>
          <w:rFonts w:ascii="Times New Roman" w:hAnsi="Times New Roman" w:cs="Times New Roman"/>
          <w:sz w:val="28"/>
          <w:szCs w:val="28"/>
        </w:rPr>
        <w:tab/>
        <w:t xml:space="preserve">In support of the motion for summary judgment the Defendant relies on the various affidavits </w:t>
      </w:r>
      <w:r w:rsidR="004F5517">
        <w:rPr>
          <w:rFonts w:ascii="Times New Roman" w:hAnsi="Times New Roman" w:cs="Times New Roman"/>
          <w:sz w:val="28"/>
          <w:szCs w:val="28"/>
        </w:rPr>
        <w:t xml:space="preserve">presented to the Court.  The sworn affiants include William Schneider, principal of Paulson High School (PHS) and Defendant; Jane </w:t>
      </w:r>
      <w:proofErr w:type="spellStart"/>
      <w:r w:rsidR="004F5517">
        <w:rPr>
          <w:rFonts w:ascii="Times New Roman" w:hAnsi="Times New Roman" w:cs="Times New Roman"/>
          <w:sz w:val="28"/>
          <w:szCs w:val="28"/>
        </w:rPr>
        <w:t>Steenson</w:t>
      </w:r>
      <w:proofErr w:type="spellEnd"/>
      <w:r w:rsidR="004F5517">
        <w:rPr>
          <w:rFonts w:ascii="Times New Roman" w:hAnsi="Times New Roman" w:cs="Times New Roman"/>
          <w:sz w:val="28"/>
          <w:szCs w:val="28"/>
        </w:rPr>
        <w:t xml:space="preserve">, the chemistry teacher at PHS; Carlson </w:t>
      </w:r>
      <w:proofErr w:type="spellStart"/>
      <w:r w:rsidR="004F5517">
        <w:rPr>
          <w:rFonts w:ascii="Times New Roman" w:hAnsi="Times New Roman" w:cs="Times New Roman"/>
          <w:sz w:val="28"/>
          <w:szCs w:val="28"/>
        </w:rPr>
        <w:t>Ellinger</w:t>
      </w:r>
      <w:proofErr w:type="spellEnd"/>
      <w:r w:rsidR="004F5517">
        <w:rPr>
          <w:rFonts w:ascii="Times New Roman" w:hAnsi="Times New Roman" w:cs="Times New Roman"/>
          <w:sz w:val="28"/>
          <w:szCs w:val="28"/>
        </w:rPr>
        <w:t>, a student at PHS; Leonardo Jamison, a student at PHS; and Brandon McAllister, a student at PHS and Plaintiff.</w:t>
      </w:r>
    </w:p>
    <w:p w14:paraId="48139B70" w14:textId="77777777" w:rsidR="004F5517" w:rsidRPr="000446D4" w:rsidRDefault="000446D4" w:rsidP="00B903B1">
      <w:pPr>
        <w:spacing w:after="0" w:line="480" w:lineRule="auto"/>
        <w:jc w:val="center"/>
        <w:rPr>
          <w:rFonts w:ascii="Times New Roman" w:hAnsi="Times New Roman" w:cs="Times New Roman"/>
          <w:sz w:val="28"/>
          <w:szCs w:val="28"/>
        </w:rPr>
      </w:pPr>
      <w:r w:rsidRPr="000446D4">
        <w:rPr>
          <w:rFonts w:ascii="Times New Roman" w:hAnsi="Times New Roman" w:cs="Times New Roman"/>
          <w:b/>
          <w:sz w:val="28"/>
          <w:szCs w:val="28"/>
          <w:u w:val="single"/>
        </w:rPr>
        <w:t>Argument</w:t>
      </w:r>
    </w:p>
    <w:p w14:paraId="333EE564" w14:textId="77777777" w:rsidR="000446D4" w:rsidRPr="000F3DCE" w:rsidRDefault="000446D4" w:rsidP="00B903B1">
      <w:pPr>
        <w:spacing w:line="480" w:lineRule="auto"/>
        <w:ind w:firstLine="720"/>
        <w:rPr>
          <w:rFonts w:ascii="Times New Roman" w:hAnsi="Times New Roman" w:cs="Times New Roman"/>
          <w:sz w:val="28"/>
          <w:szCs w:val="28"/>
        </w:rPr>
      </w:pPr>
      <w:r>
        <w:rPr>
          <w:rFonts w:ascii="Times New Roman" w:hAnsi="Times New Roman" w:cs="Times New Roman"/>
          <w:b/>
          <w:sz w:val="28"/>
          <w:szCs w:val="28"/>
        </w:rPr>
        <w:t>This C</w:t>
      </w:r>
      <w:r w:rsidRPr="000F3DCE">
        <w:rPr>
          <w:rFonts w:ascii="Times New Roman" w:hAnsi="Times New Roman" w:cs="Times New Roman"/>
          <w:b/>
          <w:sz w:val="28"/>
          <w:szCs w:val="28"/>
        </w:rPr>
        <w:t>ourt should deny the summary judgment m</w:t>
      </w:r>
      <w:r>
        <w:rPr>
          <w:rFonts w:ascii="Times New Roman" w:hAnsi="Times New Roman" w:cs="Times New Roman"/>
          <w:b/>
          <w:sz w:val="28"/>
          <w:szCs w:val="28"/>
        </w:rPr>
        <w:t>otion because while the alleged substantial disruption occurred in the cafeteria, classroom activities continued unhindered, as evidenced by the Plaintiff’s affidavit.</w:t>
      </w:r>
      <w:r w:rsidRPr="000F3DCE">
        <w:rPr>
          <w:rFonts w:ascii="Times New Roman" w:hAnsi="Times New Roman" w:cs="Times New Roman"/>
          <w:b/>
          <w:sz w:val="28"/>
          <w:szCs w:val="28"/>
        </w:rPr>
        <w:t xml:space="preserve"> </w:t>
      </w:r>
      <w:r w:rsidRPr="000F3DCE">
        <w:rPr>
          <w:rFonts w:ascii="Times New Roman" w:hAnsi="Times New Roman" w:cs="Times New Roman"/>
          <w:sz w:val="28"/>
          <w:szCs w:val="28"/>
        </w:rPr>
        <w:t xml:space="preserve"> </w:t>
      </w:r>
    </w:p>
    <w:p w14:paraId="0EF2EEAB" w14:textId="77777777" w:rsidR="000446D4" w:rsidRDefault="000446D4" w:rsidP="00B903B1">
      <w:pPr>
        <w:spacing w:after="0" w:line="480" w:lineRule="auto"/>
        <w:ind w:firstLine="720"/>
        <w:rPr>
          <w:rStyle w:val="cosearchdetaillevel1"/>
          <w:rFonts w:ascii="Times New Roman" w:hAnsi="Times New Roman" w:cs="Times New Roman"/>
          <w:sz w:val="28"/>
          <w:szCs w:val="28"/>
        </w:rPr>
      </w:pPr>
      <w:r w:rsidRPr="00820A1B">
        <w:rPr>
          <w:rFonts w:ascii="Times New Roman" w:hAnsi="Times New Roman" w:cs="Times New Roman"/>
          <w:sz w:val="28"/>
          <w:szCs w:val="28"/>
        </w:rPr>
        <w:t xml:space="preserve">A summary judgment motion is only appropriate where the movant can show that it is entitled to judgment as a matter of law after all of the evidence is </w:t>
      </w:r>
      <w:r w:rsidRPr="00820A1B">
        <w:rPr>
          <w:rFonts w:ascii="Times New Roman" w:hAnsi="Times New Roman" w:cs="Times New Roman"/>
          <w:sz w:val="28"/>
          <w:szCs w:val="28"/>
        </w:rPr>
        <w:lastRenderedPageBreak/>
        <w:t xml:space="preserve">viewed in a light most favorable to the non-moving party.  MINN. R. CIV. P. 56.03.  The Minnesota rule follows the lead of the federal rule for summary judgment as interpreted by the </w:t>
      </w:r>
      <w:proofErr w:type="spellStart"/>
      <w:r w:rsidRPr="00820A1B">
        <w:rPr>
          <w:rFonts w:ascii="Times New Roman" w:hAnsi="Times New Roman" w:cs="Times New Roman"/>
          <w:sz w:val="28"/>
          <w:szCs w:val="28"/>
        </w:rPr>
        <w:t>Celotex</w:t>
      </w:r>
      <w:proofErr w:type="spellEnd"/>
      <w:r w:rsidRPr="00820A1B">
        <w:rPr>
          <w:rFonts w:ascii="Times New Roman" w:hAnsi="Times New Roman" w:cs="Times New Roman"/>
          <w:sz w:val="28"/>
          <w:szCs w:val="28"/>
        </w:rPr>
        <w:t xml:space="preserve"> rule.  The </w:t>
      </w:r>
      <w:proofErr w:type="spellStart"/>
      <w:r w:rsidRPr="00820A1B">
        <w:rPr>
          <w:rFonts w:ascii="Times New Roman" w:hAnsi="Times New Roman" w:cs="Times New Roman"/>
          <w:sz w:val="28"/>
          <w:szCs w:val="28"/>
        </w:rPr>
        <w:t>Celotex</w:t>
      </w:r>
      <w:proofErr w:type="spellEnd"/>
      <w:r w:rsidRPr="00820A1B">
        <w:rPr>
          <w:rFonts w:ascii="Times New Roman" w:hAnsi="Times New Roman" w:cs="Times New Roman"/>
          <w:sz w:val="28"/>
          <w:szCs w:val="28"/>
        </w:rPr>
        <w:t xml:space="preserve"> rule indicates that when a party who does not have the burden of proof at trial, as in this case, moves for summary judgment they are asserting that the non-movant cannot meet its burden of production at trial.  </w:t>
      </w:r>
      <w:r w:rsidRPr="00820A1B">
        <w:rPr>
          <w:rFonts w:ascii="Times New Roman" w:hAnsi="Times New Roman" w:cs="Times New Roman"/>
          <w:i/>
          <w:sz w:val="28"/>
          <w:szCs w:val="28"/>
        </w:rPr>
        <w:t>DHL, Inc. v. Russ,</w:t>
      </w:r>
      <w:r w:rsidR="00685A5C">
        <w:rPr>
          <w:rFonts w:ascii="Times New Roman" w:hAnsi="Times New Roman" w:cs="Times New Roman"/>
          <w:sz w:val="28"/>
          <w:szCs w:val="28"/>
        </w:rPr>
        <w:t xml:space="preserve"> 566 N.W.2d 60,</w:t>
      </w:r>
      <w:r w:rsidR="00721F09">
        <w:rPr>
          <w:rFonts w:ascii="Times New Roman" w:hAnsi="Times New Roman" w:cs="Times New Roman"/>
          <w:sz w:val="28"/>
          <w:szCs w:val="28"/>
        </w:rPr>
        <w:t xml:space="preserve"> 71</w:t>
      </w:r>
      <w:r w:rsidRPr="00820A1B">
        <w:rPr>
          <w:rFonts w:ascii="Times New Roman" w:hAnsi="Times New Roman" w:cs="Times New Roman"/>
          <w:sz w:val="28"/>
          <w:szCs w:val="28"/>
        </w:rPr>
        <w:t xml:space="preserve">(Minn. 1997) (citing </w:t>
      </w:r>
      <w:proofErr w:type="spellStart"/>
      <w:r w:rsidRPr="00820A1B">
        <w:rPr>
          <w:rFonts w:ascii="Times New Roman" w:hAnsi="Times New Roman" w:cs="Times New Roman"/>
          <w:i/>
          <w:sz w:val="28"/>
          <w:szCs w:val="28"/>
        </w:rPr>
        <w:t>Celotex</w:t>
      </w:r>
      <w:proofErr w:type="spellEnd"/>
      <w:r w:rsidRPr="00820A1B">
        <w:rPr>
          <w:rFonts w:ascii="Times New Roman" w:hAnsi="Times New Roman" w:cs="Times New Roman"/>
          <w:i/>
          <w:sz w:val="28"/>
          <w:szCs w:val="28"/>
        </w:rPr>
        <w:t xml:space="preserve"> Corp. v </w:t>
      </w:r>
      <w:proofErr w:type="spellStart"/>
      <w:r w:rsidRPr="00820A1B">
        <w:rPr>
          <w:rFonts w:ascii="Times New Roman" w:hAnsi="Times New Roman" w:cs="Times New Roman"/>
          <w:i/>
          <w:sz w:val="28"/>
          <w:szCs w:val="28"/>
        </w:rPr>
        <w:t>Catrett</w:t>
      </w:r>
      <w:proofErr w:type="spellEnd"/>
      <w:r w:rsidRPr="00820A1B">
        <w:rPr>
          <w:rFonts w:ascii="Times New Roman" w:hAnsi="Times New Roman" w:cs="Times New Roman"/>
          <w:sz w:val="28"/>
          <w:szCs w:val="28"/>
        </w:rPr>
        <w:t xml:space="preserve"> </w:t>
      </w:r>
      <w:r w:rsidRPr="00820A1B">
        <w:rPr>
          <w:rStyle w:val="cosearchdetaillevel1"/>
          <w:rFonts w:ascii="Times New Roman" w:hAnsi="Times New Roman" w:cs="Times New Roman"/>
          <w:sz w:val="28"/>
          <w:szCs w:val="28"/>
        </w:rPr>
        <w:t xml:space="preserve">477 U.S. </w:t>
      </w:r>
      <w:r w:rsidR="00770814">
        <w:rPr>
          <w:rStyle w:val="cosearchdetaillevel1"/>
          <w:rFonts w:ascii="Times New Roman" w:hAnsi="Times New Roman" w:cs="Times New Roman"/>
          <w:sz w:val="28"/>
          <w:szCs w:val="28"/>
        </w:rPr>
        <w:t>317</w:t>
      </w:r>
      <w:r w:rsidR="00685A5C">
        <w:rPr>
          <w:rStyle w:val="cosearchdetaillevel1"/>
          <w:rFonts w:ascii="Times New Roman" w:hAnsi="Times New Roman" w:cs="Times New Roman"/>
          <w:sz w:val="28"/>
          <w:szCs w:val="28"/>
        </w:rPr>
        <w:t>,</w:t>
      </w:r>
      <w:r w:rsidR="00721F09">
        <w:rPr>
          <w:rStyle w:val="cosearchdetaillevel1"/>
          <w:rFonts w:ascii="Times New Roman" w:hAnsi="Times New Roman" w:cs="Times New Roman"/>
          <w:sz w:val="28"/>
          <w:szCs w:val="28"/>
        </w:rPr>
        <w:t xml:space="preserve"> 322-323</w:t>
      </w:r>
      <w:r w:rsidR="00770814">
        <w:rPr>
          <w:rStyle w:val="cosearchdetaillevel1"/>
          <w:rFonts w:ascii="Times New Roman" w:hAnsi="Times New Roman" w:cs="Times New Roman"/>
          <w:sz w:val="28"/>
          <w:szCs w:val="28"/>
        </w:rPr>
        <w:t xml:space="preserve"> (1986)).   W</w:t>
      </w:r>
      <w:r w:rsidRPr="00820A1B">
        <w:rPr>
          <w:rStyle w:val="cosearchdetaillevel1"/>
          <w:rFonts w:ascii="Times New Roman" w:hAnsi="Times New Roman" w:cs="Times New Roman"/>
          <w:sz w:val="28"/>
          <w:szCs w:val="28"/>
        </w:rPr>
        <w:t>hen the evidence provided shows that reasonable people can disagree on a genuine issue of material</w:t>
      </w:r>
      <w:r w:rsidR="00770814">
        <w:rPr>
          <w:rStyle w:val="cosearchdetaillevel1"/>
          <w:rFonts w:ascii="Times New Roman" w:hAnsi="Times New Roman" w:cs="Times New Roman"/>
          <w:sz w:val="28"/>
          <w:szCs w:val="28"/>
        </w:rPr>
        <w:t xml:space="preserve"> fact</w:t>
      </w:r>
      <w:r w:rsidRPr="00820A1B">
        <w:rPr>
          <w:rStyle w:val="cosearchdetaillevel1"/>
          <w:rFonts w:ascii="Times New Roman" w:hAnsi="Times New Roman" w:cs="Times New Roman"/>
          <w:sz w:val="28"/>
          <w:szCs w:val="28"/>
        </w:rPr>
        <w:t xml:space="preserve"> summary judgment is inappropriate.  </w:t>
      </w:r>
      <w:r w:rsidRPr="00820A1B">
        <w:rPr>
          <w:rStyle w:val="cosearchdetaillevel1"/>
          <w:rFonts w:ascii="Times New Roman" w:hAnsi="Times New Roman" w:cs="Times New Roman"/>
          <w:i/>
          <w:sz w:val="28"/>
          <w:szCs w:val="28"/>
        </w:rPr>
        <w:t>Id.</w:t>
      </w:r>
      <w:r w:rsidR="007A1328">
        <w:rPr>
          <w:rStyle w:val="cosearchdetaillevel1"/>
          <w:rFonts w:ascii="Times New Roman" w:hAnsi="Times New Roman" w:cs="Times New Roman"/>
          <w:sz w:val="28"/>
          <w:szCs w:val="28"/>
        </w:rPr>
        <w:t>at 69.</w:t>
      </w:r>
      <w:r>
        <w:rPr>
          <w:rStyle w:val="cosearchdetaillevel1"/>
          <w:rFonts w:ascii="Times New Roman" w:hAnsi="Times New Roman" w:cs="Times New Roman"/>
          <w:sz w:val="28"/>
          <w:szCs w:val="28"/>
        </w:rPr>
        <w:t xml:space="preserve">  </w:t>
      </w:r>
      <w:r w:rsidR="00BB7733">
        <w:rPr>
          <w:rStyle w:val="cosearchdetaillevel1"/>
          <w:rFonts w:ascii="Times New Roman" w:hAnsi="Times New Roman" w:cs="Times New Roman"/>
          <w:sz w:val="28"/>
          <w:szCs w:val="28"/>
        </w:rPr>
        <w:t xml:space="preserve">Furthermore, the Plaintiff asserts that as the fifth vote in </w:t>
      </w:r>
      <w:proofErr w:type="spellStart"/>
      <w:r w:rsidR="00BB7733" w:rsidRPr="00BB7733">
        <w:rPr>
          <w:rStyle w:val="cosearchdetaillevel1"/>
          <w:rFonts w:ascii="Times New Roman" w:hAnsi="Times New Roman" w:cs="Times New Roman"/>
          <w:sz w:val="28"/>
          <w:szCs w:val="28"/>
        </w:rPr>
        <w:t>Celotex</w:t>
      </w:r>
      <w:proofErr w:type="spellEnd"/>
      <w:r w:rsidR="00BB7733">
        <w:rPr>
          <w:rStyle w:val="cosearchdetaillevel1"/>
          <w:rFonts w:ascii="Times New Roman" w:hAnsi="Times New Roman" w:cs="Times New Roman"/>
          <w:sz w:val="28"/>
          <w:szCs w:val="28"/>
        </w:rPr>
        <w:t xml:space="preserve">, Justice White’s concurrence, has particular importance and takes precedence.  Justice White concludes </w:t>
      </w:r>
      <w:r w:rsidR="00BB7733" w:rsidRPr="00BB7733">
        <w:rPr>
          <w:rFonts w:ascii="Times New Roman" w:hAnsi="Times New Roman" w:cs="Times New Roman"/>
          <w:sz w:val="28"/>
          <w:szCs w:val="28"/>
        </w:rPr>
        <w:t>“It is not enou</w:t>
      </w:r>
      <w:r w:rsidR="00CB728E">
        <w:rPr>
          <w:rFonts w:ascii="Times New Roman" w:hAnsi="Times New Roman" w:cs="Times New Roman"/>
          <w:sz w:val="28"/>
          <w:szCs w:val="28"/>
        </w:rPr>
        <w:t>gh to move for summary judgment…</w:t>
      </w:r>
      <w:r w:rsidR="00BB7733" w:rsidRPr="00BB7733">
        <w:rPr>
          <w:rFonts w:ascii="Times New Roman" w:hAnsi="Times New Roman" w:cs="Times New Roman"/>
          <w:sz w:val="28"/>
          <w:szCs w:val="28"/>
        </w:rPr>
        <w:t>with a conclusory assertion that the plaintiff has no evidence to prove his case.”</w:t>
      </w:r>
      <w:proofErr w:type="gramStart"/>
      <w:r w:rsidR="00BB7733">
        <w:rPr>
          <w:rStyle w:val="cosearchdetaillevel1"/>
          <w:rFonts w:ascii="Times New Roman" w:hAnsi="Times New Roman" w:cs="Times New Roman"/>
          <w:i/>
          <w:sz w:val="28"/>
          <w:szCs w:val="28"/>
        </w:rPr>
        <w:t xml:space="preserve">Id. </w:t>
      </w:r>
      <w:r w:rsidR="00BB7733">
        <w:rPr>
          <w:rStyle w:val="cosearchdetaillevel1"/>
          <w:rFonts w:ascii="Times New Roman" w:hAnsi="Times New Roman" w:cs="Times New Roman"/>
          <w:sz w:val="28"/>
          <w:szCs w:val="28"/>
        </w:rPr>
        <w:t>at 328.</w:t>
      </w:r>
      <w:proofErr w:type="gramEnd"/>
      <w:r w:rsidR="00BB7733">
        <w:rPr>
          <w:rStyle w:val="cosearchdetaillevel1"/>
          <w:rFonts w:ascii="Times New Roman" w:hAnsi="Times New Roman" w:cs="Times New Roman"/>
          <w:sz w:val="28"/>
          <w:szCs w:val="28"/>
        </w:rPr>
        <w:t xml:space="preserve">  The Plaintiff views the present case as an attempt to achieve summary judgment based partly on conclusory assertions. </w:t>
      </w:r>
      <w:r w:rsidR="00BB7733">
        <w:rPr>
          <w:rStyle w:val="cosearchdetaillevel1"/>
          <w:rFonts w:ascii="Times New Roman" w:hAnsi="Times New Roman" w:cs="Times New Roman"/>
          <w:i/>
          <w:sz w:val="28"/>
          <w:szCs w:val="28"/>
        </w:rPr>
        <w:t xml:space="preserve"> </w:t>
      </w:r>
      <w:r w:rsidRPr="00BB7733">
        <w:rPr>
          <w:rStyle w:val="cosearchdetaillevel1"/>
          <w:rFonts w:ascii="Times New Roman" w:hAnsi="Times New Roman" w:cs="Times New Roman"/>
          <w:sz w:val="28"/>
          <w:szCs w:val="28"/>
        </w:rPr>
        <w:t>Since</w:t>
      </w:r>
      <w:r>
        <w:rPr>
          <w:rStyle w:val="cosearchdetaillevel1"/>
          <w:rFonts w:ascii="Times New Roman" w:hAnsi="Times New Roman" w:cs="Times New Roman"/>
          <w:sz w:val="28"/>
          <w:szCs w:val="28"/>
        </w:rPr>
        <w:t xml:space="preserve"> the parties have not stipulated as to the substantiality of the disruption by the evidence provided, there yet remains a genuine issue of material fact unresolved, which prohibits summary judgment under these circumstances.  </w:t>
      </w:r>
    </w:p>
    <w:p w14:paraId="18BAD896" w14:textId="77777777" w:rsidR="00077CE6" w:rsidRDefault="000446D4" w:rsidP="00B903B1">
      <w:pPr>
        <w:spacing w:after="0" w:line="480" w:lineRule="auto"/>
        <w:ind w:firstLine="720"/>
        <w:rPr>
          <w:rStyle w:val="cosearchterm"/>
          <w:rFonts w:ascii="Times New Roman" w:hAnsi="Times New Roman" w:cs="Times New Roman"/>
          <w:iCs/>
          <w:sz w:val="28"/>
          <w:szCs w:val="28"/>
        </w:rPr>
      </w:pPr>
      <w:r>
        <w:rPr>
          <w:rStyle w:val="cosearchdetaillevel1"/>
          <w:rFonts w:ascii="Times New Roman" w:hAnsi="Times New Roman" w:cs="Times New Roman"/>
          <w:sz w:val="28"/>
          <w:szCs w:val="28"/>
        </w:rPr>
        <w:t xml:space="preserve">In this case, the Plaintiff </w:t>
      </w:r>
      <w:r w:rsidR="00770814">
        <w:rPr>
          <w:rStyle w:val="cosearchdetaillevel1"/>
          <w:rFonts w:ascii="Times New Roman" w:hAnsi="Times New Roman" w:cs="Times New Roman"/>
          <w:sz w:val="28"/>
          <w:szCs w:val="28"/>
        </w:rPr>
        <w:t>swears</w:t>
      </w:r>
      <w:r>
        <w:rPr>
          <w:rStyle w:val="cosearchdetaillevel1"/>
          <w:rFonts w:ascii="Times New Roman" w:hAnsi="Times New Roman" w:cs="Times New Roman"/>
          <w:sz w:val="28"/>
          <w:szCs w:val="28"/>
        </w:rPr>
        <w:t xml:space="preserve"> under oath that there was not a disruption that amounted to an interference with the operation of the school, as required by case law.  </w:t>
      </w:r>
      <w:r w:rsidRPr="009D3672">
        <w:rPr>
          <w:rStyle w:val="cosearchterm"/>
          <w:rFonts w:ascii="Times New Roman" w:hAnsi="Times New Roman" w:cs="Times New Roman"/>
          <w:i/>
          <w:sz w:val="28"/>
          <w:szCs w:val="28"/>
        </w:rPr>
        <w:t>Tinker v</w:t>
      </w:r>
      <w:r>
        <w:rPr>
          <w:rStyle w:val="cosearchterm"/>
          <w:rFonts w:ascii="Times New Roman" w:hAnsi="Times New Roman" w:cs="Times New Roman"/>
          <w:i/>
          <w:sz w:val="28"/>
          <w:szCs w:val="28"/>
        </w:rPr>
        <w:t>.</w:t>
      </w:r>
      <w:r w:rsidRPr="009D3672">
        <w:rPr>
          <w:rStyle w:val="cosearchterm"/>
          <w:rFonts w:ascii="Times New Roman" w:hAnsi="Times New Roman" w:cs="Times New Roman"/>
          <w:i/>
          <w:sz w:val="28"/>
          <w:szCs w:val="28"/>
        </w:rPr>
        <w:t xml:space="preserve"> Des Moines Independent Community School Dist</w:t>
      </w:r>
      <w:r>
        <w:rPr>
          <w:rStyle w:val="cosearchterm"/>
          <w:rFonts w:ascii="Times New Roman" w:hAnsi="Times New Roman" w:cs="Times New Roman"/>
          <w:i/>
          <w:sz w:val="28"/>
          <w:szCs w:val="28"/>
        </w:rPr>
        <w:t>.</w:t>
      </w:r>
      <w:r w:rsidRPr="009D3672">
        <w:rPr>
          <w:rStyle w:val="cosearchterm"/>
          <w:rFonts w:ascii="Times New Roman" w:hAnsi="Times New Roman" w:cs="Times New Roman"/>
          <w:sz w:val="28"/>
          <w:szCs w:val="28"/>
        </w:rPr>
        <w:t xml:space="preserve">, </w:t>
      </w:r>
      <w:r>
        <w:rPr>
          <w:rStyle w:val="cosearchterm"/>
          <w:rFonts w:ascii="Times New Roman" w:hAnsi="Times New Roman" w:cs="Times New Roman"/>
          <w:iCs/>
          <w:sz w:val="28"/>
          <w:szCs w:val="28"/>
        </w:rPr>
        <w:t xml:space="preserve">393 U.S. </w:t>
      </w:r>
      <w:r>
        <w:rPr>
          <w:rStyle w:val="cosearchterm"/>
          <w:rFonts w:ascii="Times New Roman" w:hAnsi="Times New Roman" w:cs="Times New Roman"/>
          <w:iCs/>
          <w:sz w:val="28"/>
          <w:szCs w:val="28"/>
        </w:rPr>
        <w:lastRenderedPageBreak/>
        <w:t xml:space="preserve">503 (1969).  </w:t>
      </w:r>
      <w:r w:rsidR="00FF7689">
        <w:rPr>
          <w:rStyle w:val="cosearchterm"/>
          <w:rFonts w:ascii="Times New Roman" w:hAnsi="Times New Roman" w:cs="Times New Roman"/>
          <w:iCs/>
          <w:sz w:val="28"/>
          <w:szCs w:val="28"/>
        </w:rPr>
        <w:t xml:space="preserve">The Defendant asserts in its’ argument on page 3 that there was “a disruption”, yet does not show that actual school work was interrupted nor the rights of the students were infringed in any way as required by case law.  </w:t>
      </w:r>
      <w:proofErr w:type="gramStart"/>
      <w:r w:rsidR="00FF7689">
        <w:rPr>
          <w:rStyle w:val="cosearchterm"/>
          <w:rFonts w:ascii="Times New Roman" w:hAnsi="Times New Roman" w:cs="Times New Roman"/>
          <w:i/>
          <w:iCs/>
          <w:sz w:val="28"/>
          <w:szCs w:val="28"/>
        </w:rPr>
        <w:t>Saxe v. State Coll. Area Sch. Dist.</w:t>
      </w:r>
      <w:r w:rsidR="00685A5C">
        <w:rPr>
          <w:rStyle w:val="cosearchterm"/>
          <w:rFonts w:ascii="Times New Roman" w:hAnsi="Times New Roman" w:cs="Times New Roman"/>
          <w:iCs/>
          <w:sz w:val="28"/>
          <w:szCs w:val="28"/>
        </w:rPr>
        <w:t>, 240 F.3d 200,</w:t>
      </w:r>
      <w:r w:rsidR="00FF7689">
        <w:rPr>
          <w:rStyle w:val="cosearchterm"/>
          <w:rFonts w:ascii="Times New Roman" w:hAnsi="Times New Roman" w:cs="Times New Roman"/>
          <w:iCs/>
          <w:sz w:val="28"/>
          <w:szCs w:val="28"/>
        </w:rPr>
        <w:t xml:space="preserve"> </w:t>
      </w:r>
      <w:r w:rsidR="0082547F">
        <w:rPr>
          <w:rStyle w:val="cosearchterm"/>
          <w:rFonts w:ascii="Times New Roman" w:hAnsi="Times New Roman" w:cs="Times New Roman"/>
          <w:iCs/>
          <w:sz w:val="28"/>
          <w:szCs w:val="28"/>
        </w:rPr>
        <w:t>214</w:t>
      </w:r>
      <w:r w:rsidR="00FF7689">
        <w:rPr>
          <w:rStyle w:val="cosearchterm"/>
          <w:rFonts w:ascii="Times New Roman" w:hAnsi="Times New Roman" w:cs="Times New Roman"/>
          <w:iCs/>
          <w:sz w:val="28"/>
          <w:szCs w:val="28"/>
        </w:rPr>
        <w:t xml:space="preserve"> (3d Cir. 2001).</w:t>
      </w:r>
      <w:proofErr w:type="gramEnd"/>
      <w:r w:rsidR="00FF7689">
        <w:rPr>
          <w:rStyle w:val="cosearchterm"/>
          <w:rFonts w:ascii="Times New Roman" w:hAnsi="Times New Roman" w:cs="Times New Roman"/>
          <w:iCs/>
          <w:sz w:val="28"/>
          <w:szCs w:val="28"/>
        </w:rPr>
        <w:t xml:space="preserve">   </w:t>
      </w:r>
      <w:r w:rsidR="0082547F">
        <w:rPr>
          <w:rStyle w:val="cosearchterm"/>
          <w:rFonts w:ascii="Times New Roman" w:hAnsi="Times New Roman" w:cs="Times New Roman"/>
          <w:iCs/>
          <w:sz w:val="28"/>
          <w:szCs w:val="28"/>
        </w:rPr>
        <w:t xml:space="preserve">The same case instructs that “secondary effects” relating to the feelings of others is not sufficient to suppress </w:t>
      </w:r>
      <w:r w:rsidR="00D501BC">
        <w:rPr>
          <w:rStyle w:val="cosearchterm"/>
          <w:rFonts w:ascii="Times New Roman" w:hAnsi="Times New Roman" w:cs="Times New Roman"/>
          <w:iCs/>
          <w:sz w:val="28"/>
          <w:szCs w:val="28"/>
        </w:rPr>
        <w:t>speech;</w:t>
      </w:r>
      <w:r w:rsidR="0082547F">
        <w:rPr>
          <w:rStyle w:val="cosearchterm"/>
          <w:rFonts w:ascii="Times New Roman" w:hAnsi="Times New Roman" w:cs="Times New Roman"/>
          <w:iCs/>
          <w:sz w:val="28"/>
          <w:szCs w:val="28"/>
        </w:rPr>
        <w:t xml:space="preserve"> therefore, the fact that a child cried in response to the game has not legal effect absent a showing of that child’s hindered work or suppressed rights.  </w:t>
      </w:r>
      <w:proofErr w:type="gramStart"/>
      <w:r w:rsidR="0082547F">
        <w:rPr>
          <w:rStyle w:val="cosearchterm"/>
          <w:rFonts w:ascii="Times New Roman" w:hAnsi="Times New Roman" w:cs="Times New Roman"/>
          <w:i/>
          <w:iCs/>
          <w:sz w:val="28"/>
          <w:szCs w:val="28"/>
        </w:rPr>
        <w:t xml:space="preserve">Id. </w:t>
      </w:r>
      <w:r w:rsidR="0082547F">
        <w:rPr>
          <w:rStyle w:val="cosearchterm"/>
          <w:rFonts w:ascii="Times New Roman" w:hAnsi="Times New Roman" w:cs="Times New Roman"/>
          <w:iCs/>
          <w:sz w:val="28"/>
          <w:szCs w:val="28"/>
        </w:rPr>
        <w:t>at 209.</w:t>
      </w:r>
      <w:proofErr w:type="gramEnd"/>
      <w:r w:rsidR="0082547F">
        <w:rPr>
          <w:rStyle w:val="cosearchterm"/>
          <w:rFonts w:ascii="Times New Roman" w:hAnsi="Times New Roman" w:cs="Times New Roman"/>
          <w:iCs/>
          <w:sz w:val="28"/>
          <w:szCs w:val="28"/>
        </w:rPr>
        <w:t xml:space="preserve">  The Defendant asserts that a substantial disturbance may be inferred from the fact that some teachers peeked out of their classrooms and the security guard broke up a huddle of students in the cafeteria.  </w:t>
      </w:r>
      <w:proofErr w:type="spellStart"/>
      <w:r w:rsidR="0082547F">
        <w:rPr>
          <w:rStyle w:val="cosearchterm"/>
          <w:rFonts w:ascii="Times New Roman" w:hAnsi="Times New Roman" w:cs="Times New Roman"/>
          <w:iCs/>
          <w:sz w:val="28"/>
          <w:szCs w:val="28"/>
        </w:rPr>
        <w:t>Def</w:t>
      </w:r>
      <w:proofErr w:type="spellEnd"/>
      <w:r w:rsidR="0082547F">
        <w:rPr>
          <w:rStyle w:val="cosearchterm"/>
          <w:rFonts w:ascii="Times New Roman" w:hAnsi="Times New Roman" w:cs="Times New Roman"/>
          <w:iCs/>
          <w:sz w:val="28"/>
          <w:szCs w:val="28"/>
        </w:rPr>
        <w:t xml:space="preserve">.’s Arg. at 4.  Persuasive precedent, however, shows that a substantial disturbance requires more than a mere curiosity.  </w:t>
      </w:r>
      <w:r w:rsidR="0082547F">
        <w:rPr>
          <w:rStyle w:val="cosearchterm"/>
          <w:rFonts w:ascii="Times New Roman" w:hAnsi="Times New Roman" w:cs="Times New Roman"/>
          <w:i/>
          <w:iCs/>
          <w:sz w:val="28"/>
          <w:szCs w:val="28"/>
        </w:rPr>
        <w:t xml:space="preserve">J.C. ex </w:t>
      </w:r>
      <w:proofErr w:type="spellStart"/>
      <w:r w:rsidR="0082547F">
        <w:rPr>
          <w:rStyle w:val="cosearchterm"/>
          <w:rFonts w:ascii="Times New Roman" w:hAnsi="Times New Roman" w:cs="Times New Roman"/>
          <w:i/>
          <w:iCs/>
          <w:sz w:val="28"/>
          <w:szCs w:val="28"/>
        </w:rPr>
        <w:t>rel</w:t>
      </w:r>
      <w:proofErr w:type="spellEnd"/>
      <w:r w:rsidR="0082547F">
        <w:rPr>
          <w:rStyle w:val="cosearchterm"/>
          <w:rFonts w:ascii="Times New Roman" w:hAnsi="Times New Roman" w:cs="Times New Roman"/>
          <w:i/>
          <w:iCs/>
          <w:sz w:val="28"/>
          <w:szCs w:val="28"/>
        </w:rPr>
        <w:t xml:space="preserve"> </w:t>
      </w:r>
      <w:r w:rsidR="00077CE6">
        <w:rPr>
          <w:rStyle w:val="cosearchterm"/>
          <w:rFonts w:ascii="Times New Roman" w:hAnsi="Times New Roman" w:cs="Times New Roman"/>
          <w:i/>
          <w:iCs/>
          <w:sz w:val="28"/>
          <w:szCs w:val="28"/>
        </w:rPr>
        <w:t>R.C. v. Beverly Hills Unified Sch. Dist.</w:t>
      </w:r>
      <w:r w:rsidR="00685A5C">
        <w:rPr>
          <w:rStyle w:val="cosearchterm"/>
          <w:rFonts w:ascii="Times New Roman" w:hAnsi="Times New Roman" w:cs="Times New Roman"/>
          <w:iCs/>
          <w:sz w:val="28"/>
          <w:szCs w:val="28"/>
        </w:rPr>
        <w:t>, 711 F.Supp.2d 1094.</w:t>
      </w:r>
      <w:r w:rsidR="00077CE6">
        <w:rPr>
          <w:rStyle w:val="cosearchterm"/>
          <w:rFonts w:ascii="Times New Roman" w:hAnsi="Times New Roman" w:cs="Times New Roman"/>
          <w:iCs/>
          <w:sz w:val="28"/>
          <w:szCs w:val="28"/>
        </w:rPr>
        <w:t xml:space="preserve"> </w:t>
      </w:r>
      <w:proofErr w:type="gramStart"/>
      <w:r w:rsidR="00077CE6">
        <w:rPr>
          <w:rStyle w:val="cosearchterm"/>
          <w:rFonts w:ascii="Times New Roman" w:hAnsi="Times New Roman" w:cs="Times New Roman"/>
          <w:iCs/>
          <w:sz w:val="28"/>
          <w:szCs w:val="28"/>
        </w:rPr>
        <w:t>1111 (D.C. Ca. 2010).</w:t>
      </w:r>
      <w:proofErr w:type="gramEnd"/>
      <w:r w:rsidR="00077CE6">
        <w:rPr>
          <w:rStyle w:val="cosearchterm"/>
          <w:rFonts w:ascii="Times New Roman" w:hAnsi="Times New Roman" w:cs="Times New Roman"/>
          <w:iCs/>
          <w:sz w:val="28"/>
          <w:szCs w:val="28"/>
        </w:rPr>
        <w:t xml:space="preserve">  </w:t>
      </w:r>
    </w:p>
    <w:p w14:paraId="5313AA63" w14:textId="77777777" w:rsidR="000446D4" w:rsidRPr="00BF620C" w:rsidRDefault="000446D4" w:rsidP="00B903B1">
      <w:pPr>
        <w:spacing w:after="0" w:line="480" w:lineRule="auto"/>
        <w:ind w:firstLine="720"/>
        <w:rPr>
          <w:rStyle w:val="cosearchdetaillevel1"/>
          <w:rFonts w:ascii="Times New Roman" w:hAnsi="Times New Roman" w:cs="Times New Roman"/>
          <w:sz w:val="28"/>
          <w:szCs w:val="28"/>
        </w:rPr>
      </w:pPr>
      <w:r>
        <w:rPr>
          <w:rStyle w:val="cosearchterm"/>
          <w:rFonts w:ascii="Times New Roman" w:hAnsi="Times New Roman" w:cs="Times New Roman"/>
          <w:iCs/>
          <w:sz w:val="28"/>
          <w:szCs w:val="28"/>
        </w:rPr>
        <w:t xml:space="preserve">Furthermore it cannot be assumed that the Plaintiff was the cause of such a disturbance, should there be one found, nor that it was of a forecastable nature.  Additionally, it is not the place of school officials to determine which types of speech are to be censured and which types of speech shall be permitted in schools receiving public funding, such findings are at the discretion of the courts trained in the rights and privileges found in the First Amendment to the Constitution.  Well established case law indicates that “it is emphatically the province of the judicial </w:t>
      </w:r>
      <w:r>
        <w:rPr>
          <w:rStyle w:val="cosearchterm"/>
          <w:rFonts w:ascii="Times New Roman" w:hAnsi="Times New Roman" w:cs="Times New Roman"/>
          <w:iCs/>
          <w:sz w:val="28"/>
          <w:szCs w:val="28"/>
        </w:rPr>
        <w:lastRenderedPageBreak/>
        <w:t xml:space="preserve">department to say what the law is.”  </w:t>
      </w:r>
      <w:proofErr w:type="gramStart"/>
      <w:r>
        <w:rPr>
          <w:rStyle w:val="cosearchterm"/>
          <w:rFonts w:ascii="Times New Roman" w:hAnsi="Times New Roman" w:cs="Times New Roman"/>
          <w:i/>
          <w:iCs/>
          <w:sz w:val="28"/>
          <w:szCs w:val="28"/>
        </w:rPr>
        <w:t xml:space="preserve">Marbury v. Madison, </w:t>
      </w:r>
      <w:r>
        <w:rPr>
          <w:rStyle w:val="cosearchterm"/>
          <w:rFonts w:ascii="Times New Roman" w:hAnsi="Times New Roman" w:cs="Times New Roman"/>
          <w:iCs/>
          <w:sz w:val="28"/>
          <w:szCs w:val="28"/>
        </w:rPr>
        <w:t>5 U.S. 137</w:t>
      </w:r>
      <w:r w:rsidR="00685A5C">
        <w:rPr>
          <w:rStyle w:val="cosearchterm"/>
          <w:rFonts w:ascii="Times New Roman" w:hAnsi="Times New Roman" w:cs="Times New Roman"/>
          <w:iCs/>
          <w:sz w:val="28"/>
          <w:szCs w:val="28"/>
        </w:rPr>
        <w:t>,</w:t>
      </w:r>
      <w:r w:rsidR="00721F09">
        <w:rPr>
          <w:rStyle w:val="cosearchterm"/>
          <w:rFonts w:ascii="Times New Roman" w:hAnsi="Times New Roman" w:cs="Times New Roman"/>
          <w:iCs/>
          <w:sz w:val="28"/>
          <w:szCs w:val="28"/>
        </w:rPr>
        <w:t xml:space="preserve"> 176</w:t>
      </w:r>
      <w:r>
        <w:rPr>
          <w:rStyle w:val="cosearchterm"/>
          <w:rFonts w:ascii="Times New Roman" w:hAnsi="Times New Roman" w:cs="Times New Roman"/>
          <w:iCs/>
          <w:sz w:val="28"/>
          <w:szCs w:val="28"/>
        </w:rPr>
        <w:t xml:space="preserve"> (1804).</w:t>
      </w:r>
      <w:proofErr w:type="gramEnd"/>
      <w:r>
        <w:rPr>
          <w:rStyle w:val="cosearchterm"/>
          <w:rFonts w:ascii="Times New Roman" w:hAnsi="Times New Roman" w:cs="Times New Roman"/>
          <w:iCs/>
          <w:sz w:val="28"/>
          <w:szCs w:val="28"/>
        </w:rPr>
        <w:t xml:space="preserve">  Deference to school officials that amounts to what kinds of speech are permitted under The Constitution effectively upsets over 200 years of sound legal tradition and should not be upset here.   </w:t>
      </w:r>
    </w:p>
    <w:p w14:paraId="347C8523" w14:textId="77777777" w:rsidR="000446D4" w:rsidRDefault="000446D4" w:rsidP="00B903B1">
      <w:pPr>
        <w:pStyle w:val="ListParagraph"/>
        <w:numPr>
          <w:ilvl w:val="0"/>
          <w:numId w:val="3"/>
        </w:numPr>
        <w:spacing w:after="0" w:line="480" w:lineRule="auto"/>
        <w:rPr>
          <w:rStyle w:val="cosearchdetaillevel1"/>
          <w:rFonts w:ascii="Times New Roman" w:hAnsi="Times New Roman" w:cs="Times New Roman"/>
          <w:b/>
          <w:sz w:val="28"/>
          <w:szCs w:val="28"/>
        </w:rPr>
      </w:pPr>
      <w:r>
        <w:rPr>
          <w:rStyle w:val="cosearchdetaillevel1"/>
          <w:rFonts w:ascii="Times New Roman" w:hAnsi="Times New Roman" w:cs="Times New Roman"/>
          <w:b/>
          <w:sz w:val="28"/>
          <w:szCs w:val="28"/>
        </w:rPr>
        <w:t>The Plaintiff does not warrant punishment for the exercise of his free speech rights, absent a substantial disruption.</w:t>
      </w:r>
    </w:p>
    <w:p w14:paraId="280C5C25" w14:textId="77777777" w:rsidR="000446D4" w:rsidRPr="00974569" w:rsidRDefault="000446D4" w:rsidP="00B903B1">
      <w:pPr>
        <w:spacing w:after="0" w:line="480" w:lineRule="auto"/>
        <w:ind w:firstLine="360"/>
        <w:rPr>
          <w:rStyle w:val="cosearchterm"/>
          <w:rFonts w:ascii="Times New Roman" w:hAnsi="Times New Roman" w:cs="Times New Roman"/>
          <w:iCs/>
          <w:sz w:val="28"/>
          <w:szCs w:val="28"/>
        </w:rPr>
      </w:pPr>
      <w:r w:rsidRPr="009D3672">
        <w:rPr>
          <w:rStyle w:val="cosearchdetaillevel1"/>
          <w:rFonts w:ascii="Times New Roman" w:hAnsi="Times New Roman" w:cs="Times New Roman"/>
          <w:sz w:val="28"/>
          <w:szCs w:val="28"/>
        </w:rPr>
        <w:t>A public school may only abridge the free speech rights of students when there is a</w:t>
      </w:r>
      <w:r w:rsidR="00D501BC">
        <w:rPr>
          <w:rStyle w:val="cosearchdetaillevel1"/>
          <w:rFonts w:ascii="Times New Roman" w:hAnsi="Times New Roman" w:cs="Times New Roman"/>
          <w:sz w:val="28"/>
          <w:szCs w:val="28"/>
        </w:rPr>
        <w:t>n actual</w:t>
      </w:r>
      <w:r w:rsidRPr="009D3672">
        <w:rPr>
          <w:rStyle w:val="cosearchdetaillevel1"/>
          <w:rFonts w:ascii="Times New Roman" w:hAnsi="Times New Roman" w:cs="Times New Roman"/>
          <w:sz w:val="28"/>
          <w:szCs w:val="28"/>
        </w:rPr>
        <w:t xml:space="preserve"> material and substantial disturbance of the operation of the school.  </w:t>
      </w:r>
      <w:r>
        <w:rPr>
          <w:rStyle w:val="cosearchterm"/>
          <w:rFonts w:ascii="Times New Roman" w:hAnsi="Times New Roman" w:cs="Times New Roman"/>
          <w:i/>
          <w:sz w:val="28"/>
          <w:szCs w:val="28"/>
        </w:rPr>
        <w:t>Tinker</w:t>
      </w:r>
      <w:r w:rsidRPr="009D3672">
        <w:rPr>
          <w:rStyle w:val="cosearchterm"/>
          <w:rFonts w:ascii="Times New Roman" w:hAnsi="Times New Roman" w:cs="Times New Roman"/>
          <w:sz w:val="28"/>
          <w:szCs w:val="28"/>
        </w:rPr>
        <w:t xml:space="preserve">, </w:t>
      </w:r>
      <w:r>
        <w:rPr>
          <w:rStyle w:val="cosearchterm"/>
          <w:rFonts w:ascii="Times New Roman" w:hAnsi="Times New Roman" w:cs="Times New Roman"/>
          <w:iCs/>
          <w:sz w:val="28"/>
          <w:szCs w:val="28"/>
        </w:rPr>
        <w:t>393 U.S. 503</w:t>
      </w:r>
      <w:proofErr w:type="gramStart"/>
      <w:r>
        <w:rPr>
          <w:rStyle w:val="cosearchterm"/>
          <w:rFonts w:ascii="Times New Roman" w:hAnsi="Times New Roman" w:cs="Times New Roman"/>
          <w:iCs/>
          <w:sz w:val="28"/>
          <w:szCs w:val="28"/>
        </w:rPr>
        <w:t xml:space="preserve">;  </w:t>
      </w:r>
      <w:proofErr w:type="spellStart"/>
      <w:r>
        <w:rPr>
          <w:rStyle w:val="cosearchterm"/>
          <w:rFonts w:ascii="Times New Roman" w:hAnsi="Times New Roman" w:cs="Times New Roman"/>
          <w:i/>
          <w:iCs/>
          <w:sz w:val="28"/>
          <w:szCs w:val="28"/>
        </w:rPr>
        <w:t>Karpen</w:t>
      </w:r>
      <w:proofErr w:type="spellEnd"/>
      <w:proofErr w:type="gramEnd"/>
      <w:r>
        <w:rPr>
          <w:rStyle w:val="cosearchterm"/>
          <w:rFonts w:ascii="Times New Roman" w:hAnsi="Times New Roman" w:cs="Times New Roman"/>
          <w:i/>
          <w:iCs/>
          <w:sz w:val="28"/>
          <w:szCs w:val="28"/>
        </w:rPr>
        <w:t xml:space="preserve"> v. </w:t>
      </w:r>
      <w:proofErr w:type="spellStart"/>
      <w:r>
        <w:rPr>
          <w:rStyle w:val="cosearchterm"/>
          <w:rFonts w:ascii="Times New Roman" w:hAnsi="Times New Roman" w:cs="Times New Roman"/>
          <w:i/>
          <w:iCs/>
          <w:sz w:val="28"/>
          <w:szCs w:val="28"/>
        </w:rPr>
        <w:t>Becken</w:t>
      </w:r>
      <w:proofErr w:type="spellEnd"/>
      <w:r>
        <w:rPr>
          <w:rStyle w:val="cosearchterm"/>
          <w:rFonts w:ascii="Times New Roman" w:hAnsi="Times New Roman" w:cs="Times New Roman"/>
          <w:i/>
          <w:iCs/>
          <w:sz w:val="28"/>
          <w:szCs w:val="28"/>
        </w:rPr>
        <w:t xml:space="preserve">, </w:t>
      </w:r>
      <w:r>
        <w:rPr>
          <w:rStyle w:val="cosearchterm"/>
          <w:rFonts w:ascii="Times New Roman" w:hAnsi="Times New Roman" w:cs="Times New Roman"/>
          <w:iCs/>
          <w:sz w:val="28"/>
          <w:szCs w:val="28"/>
        </w:rPr>
        <w:t xml:space="preserve">477 F.2d 171(9th Cir. 1973). The </w:t>
      </w:r>
      <w:r>
        <w:rPr>
          <w:rStyle w:val="cosearchterm"/>
          <w:rFonts w:ascii="Times New Roman" w:hAnsi="Times New Roman" w:cs="Times New Roman"/>
          <w:i/>
          <w:iCs/>
          <w:sz w:val="28"/>
          <w:szCs w:val="28"/>
        </w:rPr>
        <w:t>Tinker</w:t>
      </w:r>
      <w:r>
        <w:rPr>
          <w:rStyle w:val="cosearchterm"/>
          <w:rFonts w:ascii="Times New Roman" w:hAnsi="Times New Roman" w:cs="Times New Roman"/>
          <w:iCs/>
          <w:sz w:val="28"/>
          <w:szCs w:val="28"/>
        </w:rPr>
        <w:t xml:space="preserve"> Court indicates that it is the policy of the United States to not suppress speech when it indicates that a fear of a disruption is insufficient to show a substantial disruption.  </w:t>
      </w:r>
      <w:r>
        <w:rPr>
          <w:rStyle w:val="cosearchterm"/>
          <w:rFonts w:ascii="Times New Roman" w:hAnsi="Times New Roman" w:cs="Times New Roman"/>
          <w:i/>
          <w:iCs/>
          <w:sz w:val="28"/>
          <w:szCs w:val="28"/>
        </w:rPr>
        <w:t xml:space="preserve">  </w:t>
      </w:r>
      <w:r>
        <w:rPr>
          <w:rStyle w:val="cosearchterm"/>
          <w:rFonts w:ascii="Times New Roman" w:hAnsi="Times New Roman" w:cs="Times New Roman"/>
          <w:iCs/>
          <w:sz w:val="28"/>
          <w:szCs w:val="28"/>
        </w:rPr>
        <w:t xml:space="preserve">A fear of disruption standard would be too low and subjective, which will discourage speech for fear of reprimand.  The school administration is leaning towards this fear of disruption standard rejected by the Court when it fails to provide evidence that a substantial disruption in school activities actually materialized.  </w:t>
      </w:r>
      <w:r w:rsidR="00BE2F20">
        <w:rPr>
          <w:rStyle w:val="cosearchterm"/>
          <w:rFonts w:ascii="Times New Roman" w:hAnsi="Times New Roman" w:cs="Times New Roman"/>
          <w:iCs/>
          <w:sz w:val="28"/>
          <w:szCs w:val="28"/>
        </w:rPr>
        <w:t xml:space="preserve">The Defendant also asserts that “past behavior” is a factor in determining whether or not the school can forecast a disruption, however, the Defendant admits that the Plaintiff has no history of discipline by the school.  </w:t>
      </w:r>
      <w:proofErr w:type="spellStart"/>
      <w:r w:rsidR="00BE2F20">
        <w:rPr>
          <w:rStyle w:val="cosearchterm"/>
          <w:rFonts w:ascii="Times New Roman" w:hAnsi="Times New Roman" w:cs="Times New Roman"/>
          <w:iCs/>
          <w:sz w:val="28"/>
          <w:szCs w:val="28"/>
        </w:rPr>
        <w:t>Def</w:t>
      </w:r>
      <w:proofErr w:type="spellEnd"/>
      <w:r w:rsidR="00BE2F20">
        <w:rPr>
          <w:rStyle w:val="cosearchterm"/>
          <w:rFonts w:ascii="Times New Roman" w:hAnsi="Times New Roman" w:cs="Times New Roman"/>
          <w:iCs/>
          <w:sz w:val="28"/>
          <w:szCs w:val="28"/>
        </w:rPr>
        <w:t xml:space="preserve">.’s Arg. at 5; </w:t>
      </w:r>
      <w:proofErr w:type="spellStart"/>
      <w:r w:rsidR="00BE2F20">
        <w:rPr>
          <w:rStyle w:val="cosearchterm"/>
          <w:rFonts w:ascii="Times New Roman" w:hAnsi="Times New Roman" w:cs="Times New Roman"/>
          <w:iCs/>
          <w:sz w:val="28"/>
          <w:szCs w:val="28"/>
        </w:rPr>
        <w:t>Def</w:t>
      </w:r>
      <w:proofErr w:type="spellEnd"/>
      <w:r w:rsidR="00BE2F20">
        <w:rPr>
          <w:rStyle w:val="cosearchterm"/>
          <w:rFonts w:ascii="Times New Roman" w:hAnsi="Times New Roman" w:cs="Times New Roman"/>
          <w:iCs/>
          <w:sz w:val="28"/>
          <w:szCs w:val="28"/>
        </w:rPr>
        <w:t xml:space="preserve">.’s Resp. to Pl.’s Req. No. 5.  </w:t>
      </w:r>
      <w:r>
        <w:rPr>
          <w:rStyle w:val="cosearchterm"/>
          <w:rFonts w:ascii="Times New Roman" w:hAnsi="Times New Roman" w:cs="Times New Roman"/>
          <w:iCs/>
          <w:sz w:val="28"/>
          <w:szCs w:val="28"/>
        </w:rPr>
        <w:t>The alleged disturbance was not forecastable</w:t>
      </w:r>
      <w:r w:rsidR="00BE2F20">
        <w:rPr>
          <w:rStyle w:val="cosearchterm"/>
          <w:rFonts w:ascii="Times New Roman" w:hAnsi="Times New Roman" w:cs="Times New Roman"/>
          <w:iCs/>
          <w:sz w:val="28"/>
          <w:szCs w:val="28"/>
        </w:rPr>
        <w:t>, according to relevant case law,</w:t>
      </w:r>
      <w:r>
        <w:rPr>
          <w:rStyle w:val="cosearchterm"/>
          <w:rFonts w:ascii="Times New Roman" w:hAnsi="Times New Roman" w:cs="Times New Roman"/>
          <w:iCs/>
          <w:sz w:val="28"/>
          <w:szCs w:val="28"/>
        </w:rPr>
        <w:t xml:space="preserve"> in that the social network group and </w:t>
      </w:r>
      <w:r>
        <w:rPr>
          <w:rStyle w:val="cosearchterm"/>
          <w:rFonts w:ascii="Times New Roman" w:hAnsi="Times New Roman" w:cs="Times New Roman"/>
          <w:iCs/>
          <w:sz w:val="28"/>
          <w:szCs w:val="28"/>
        </w:rPr>
        <w:lastRenderedPageBreak/>
        <w:t xml:space="preserve">game were created off-campus and brought on campus by another student.  </w:t>
      </w:r>
      <w:proofErr w:type="gramStart"/>
      <w:r w:rsidR="00D501BC">
        <w:rPr>
          <w:rStyle w:val="cosearchterm"/>
          <w:rFonts w:ascii="Times New Roman" w:hAnsi="Times New Roman" w:cs="Times New Roman"/>
          <w:i/>
          <w:iCs/>
          <w:sz w:val="28"/>
          <w:szCs w:val="28"/>
        </w:rPr>
        <w:t>Snyder v. Blue Mountain Sch. Dist.</w:t>
      </w:r>
      <w:r w:rsidR="00D501BC">
        <w:rPr>
          <w:rStyle w:val="cosearchterm"/>
          <w:rFonts w:ascii="Times New Roman" w:hAnsi="Times New Roman" w:cs="Times New Roman"/>
          <w:iCs/>
          <w:sz w:val="28"/>
          <w:szCs w:val="28"/>
        </w:rPr>
        <w:t>, 650 F.3d 915</w:t>
      </w:r>
      <w:r w:rsidR="00685A5C">
        <w:rPr>
          <w:rStyle w:val="cosearchterm"/>
          <w:rFonts w:ascii="Times New Roman" w:hAnsi="Times New Roman" w:cs="Times New Roman"/>
          <w:iCs/>
          <w:sz w:val="28"/>
          <w:szCs w:val="28"/>
        </w:rPr>
        <w:t>,</w:t>
      </w:r>
      <w:r w:rsidR="001C7D5E">
        <w:rPr>
          <w:rStyle w:val="cosearchterm"/>
          <w:rFonts w:ascii="Times New Roman" w:hAnsi="Times New Roman" w:cs="Times New Roman"/>
          <w:iCs/>
          <w:sz w:val="28"/>
          <w:szCs w:val="28"/>
        </w:rPr>
        <w:t xml:space="preserve"> 927 (3d Cir. 2011)</w:t>
      </w:r>
      <w:r w:rsidR="0083795A">
        <w:rPr>
          <w:rStyle w:val="cosearchterm"/>
          <w:rFonts w:ascii="Times New Roman" w:hAnsi="Times New Roman" w:cs="Times New Roman"/>
          <w:iCs/>
          <w:sz w:val="28"/>
          <w:szCs w:val="28"/>
        </w:rPr>
        <w:t>.</w:t>
      </w:r>
      <w:proofErr w:type="gramEnd"/>
      <w:r w:rsidR="0083795A">
        <w:rPr>
          <w:rStyle w:val="cosearchterm"/>
          <w:rFonts w:ascii="Times New Roman" w:hAnsi="Times New Roman" w:cs="Times New Roman"/>
          <w:iCs/>
          <w:sz w:val="28"/>
          <w:szCs w:val="28"/>
        </w:rPr>
        <w:t xml:space="preserve">  </w:t>
      </w:r>
    </w:p>
    <w:p w14:paraId="7D37B567" w14:textId="77777777" w:rsidR="000446D4" w:rsidRPr="00D73BC6" w:rsidRDefault="000446D4" w:rsidP="00B903B1">
      <w:pPr>
        <w:spacing w:after="0" w:line="480" w:lineRule="auto"/>
        <w:ind w:firstLine="360"/>
        <w:rPr>
          <w:rStyle w:val="cosearchdetaillevel1"/>
          <w:rFonts w:ascii="Times New Roman" w:hAnsi="Times New Roman" w:cs="Times New Roman"/>
          <w:iCs/>
          <w:sz w:val="28"/>
          <w:szCs w:val="28"/>
        </w:rPr>
      </w:pPr>
      <w:r>
        <w:rPr>
          <w:rStyle w:val="cosearchterm"/>
          <w:rFonts w:ascii="Times New Roman" w:hAnsi="Times New Roman" w:cs="Times New Roman"/>
          <w:iCs/>
          <w:sz w:val="28"/>
          <w:szCs w:val="28"/>
        </w:rPr>
        <w:tab/>
        <w:t xml:space="preserve">Ms. Jane </w:t>
      </w:r>
      <w:proofErr w:type="spellStart"/>
      <w:r>
        <w:rPr>
          <w:rStyle w:val="cosearchterm"/>
          <w:rFonts w:ascii="Times New Roman" w:hAnsi="Times New Roman" w:cs="Times New Roman"/>
          <w:iCs/>
          <w:sz w:val="28"/>
          <w:szCs w:val="28"/>
        </w:rPr>
        <w:t>Steenson</w:t>
      </w:r>
      <w:r w:rsidR="0083795A">
        <w:rPr>
          <w:rStyle w:val="cosearchterm"/>
          <w:rFonts w:ascii="Times New Roman" w:hAnsi="Times New Roman" w:cs="Times New Roman"/>
          <w:iCs/>
          <w:sz w:val="28"/>
          <w:szCs w:val="28"/>
        </w:rPr>
        <w:t>’s</w:t>
      </w:r>
      <w:proofErr w:type="spellEnd"/>
      <w:r w:rsidR="0083795A">
        <w:rPr>
          <w:rStyle w:val="cosearchterm"/>
          <w:rFonts w:ascii="Times New Roman" w:hAnsi="Times New Roman" w:cs="Times New Roman"/>
          <w:iCs/>
          <w:sz w:val="28"/>
          <w:szCs w:val="28"/>
        </w:rPr>
        <w:t xml:space="preserve"> affidavit</w:t>
      </w:r>
      <w:r>
        <w:rPr>
          <w:rStyle w:val="cosearchterm"/>
          <w:rFonts w:ascii="Times New Roman" w:hAnsi="Times New Roman" w:cs="Times New Roman"/>
          <w:iCs/>
          <w:sz w:val="28"/>
          <w:szCs w:val="28"/>
        </w:rPr>
        <w:t xml:space="preserve"> conflicts with the statements in Brandon McAllister’s affidavit when Ms. </w:t>
      </w:r>
      <w:proofErr w:type="spellStart"/>
      <w:r>
        <w:rPr>
          <w:rStyle w:val="cosearchterm"/>
          <w:rFonts w:ascii="Times New Roman" w:hAnsi="Times New Roman" w:cs="Times New Roman"/>
          <w:iCs/>
          <w:sz w:val="28"/>
          <w:szCs w:val="28"/>
        </w:rPr>
        <w:t>Steenson</w:t>
      </w:r>
      <w:proofErr w:type="spellEnd"/>
      <w:r>
        <w:rPr>
          <w:rStyle w:val="cosearchterm"/>
          <w:rFonts w:ascii="Times New Roman" w:hAnsi="Times New Roman" w:cs="Times New Roman"/>
          <w:iCs/>
          <w:sz w:val="28"/>
          <w:szCs w:val="28"/>
        </w:rPr>
        <w:t xml:space="preserve"> asserts her opinion </w:t>
      </w:r>
      <w:r w:rsidR="0083795A">
        <w:rPr>
          <w:rStyle w:val="cosearchterm"/>
          <w:rFonts w:ascii="Times New Roman" w:hAnsi="Times New Roman" w:cs="Times New Roman"/>
          <w:iCs/>
          <w:sz w:val="28"/>
          <w:szCs w:val="28"/>
        </w:rPr>
        <w:t>that her student</w:t>
      </w:r>
      <w:r>
        <w:rPr>
          <w:rStyle w:val="cosearchterm"/>
          <w:rFonts w:ascii="Times New Roman" w:hAnsi="Times New Roman" w:cs="Times New Roman"/>
          <w:iCs/>
          <w:sz w:val="28"/>
          <w:szCs w:val="28"/>
        </w:rPr>
        <w:t>s</w:t>
      </w:r>
      <w:r w:rsidR="0083795A">
        <w:rPr>
          <w:rStyle w:val="cosearchterm"/>
          <w:rFonts w:ascii="Times New Roman" w:hAnsi="Times New Roman" w:cs="Times New Roman"/>
          <w:iCs/>
          <w:sz w:val="28"/>
          <w:szCs w:val="28"/>
        </w:rPr>
        <w:t>’</w:t>
      </w:r>
      <w:r>
        <w:rPr>
          <w:rStyle w:val="cosearchterm"/>
          <w:rFonts w:ascii="Times New Roman" w:hAnsi="Times New Roman" w:cs="Times New Roman"/>
          <w:iCs/>
          <w:sz w:val="28"/>
          <w:szCs w:val="28"/>
        </w:rPr>
        <w:t xml:space="preserve"> focus was hindered, even though they were “not looking up from their tests.”  </w:t>
      </w:r>
      <w:proofErr w:type="spellStart"/>
      <w:r>
        <w:rPr>
          <w:rStyle w:val="cosearchterm"/>
          <w:rFonts w:ascii="Times New Roman" w:hAnsi="Times New Roman" w:cs="Times New Roman"/>
          <w:iCs/>
          <w:sz w:val="28"/>
          <w:szCs w:val="28"/>
        </w:rPr>
        <w:t>Steenson</w:t>
      </w:r>
      <w:proofErr w:type="spellEnd"/>
      <w:r>
        <w:rPr>
          <w:rStyle w:val="cosearchterm"/>
          <w:rFonts w:ascii="Times New Roman" w:hAnsi="Times New Roman" w:cs="Times New Roman"/>
          <w:iCs/>
          <w:sz w:val="28"/>
          <w:szCs w:val="28"/>
        </w:rPr>
        <w:t xml:space="preserve"> </w:t>
      </w:r>
      <w:proofErr w:type="spellStart"/>
      <w:r>
        <w:rPr>
          <w:rStyle w:val="cosearchterm"/>
          <w:rFonts w:ascii="Times New Roman" w:hAnsi="Times New Roman" w:cs="Times New Roman"/>
          <w:iCs/>
          <w:sz w:val="28"/>
          <w:szCs w:val="28"/>
        </w:rPr>
        <w:t>Aff</w:t>
      </w:r>
      <w:proofErr w:type="spellEnd"/>
      <w:r>
        <w:rPr>
          <w:rStyle w:val="cosearchterm"/>
          <w:rFonts w:ascii="Times New Roman" w:hAnsi="Times New Roman" w:cs="Times New Roman"/>
          <w:iCs/>
          <w:sz w:val="28"/>
          <w:szCs w:val="28"/>
        </w:rPr>
        <w:t xml:space="preserve">. ¶ 5.  Brandon McAllister, in the same class, during the alleged disruption was “taking an exam, and didn’t notice anything.”  McAllister </w:t>
      </w:r>
      <w:proofErr w:type="spellStart"/>
      <w:r>
        <w:rPr>
          <w:rStyle w:val="cosearchterm"/>
          <w:rFonts w:ascii="Times New Roman" w:hAnsi="Times New Roman" w:cs="Times New Roman"/>
          <w:iCs/>
          <w:sz w:val="28"/>
          <w:szCs w:val="28"/>
        </w:rPr>
        <w:t>Aff</w:t>
      </w:r>
      <w:proofErr w:type="spellEnd"/>
      <w:r>
        <w:rPr>
          <w:rStyle w:val="cosearchterm"/>
          <w:rFonts w:ascii="Times New Roman" w:hAnsi="Times New Roman" w:cs="Times New Roman"/>
          <w:iCs/>
          <w:sz w:val="28"/>
          <w:szCs w:val="28"/>
        </w:rPr>
        <w:t>. ¶ 11.  This testimony taken in light of th</w:t>
      </w:r>
      <w:r w:rsidR="001C7D5E">
        <w:rPr>
          <w:rStyle w:val="cosearchterm"/>
          <w:rFonts w:ascii="Times New Roman" w:hAnsi="Times New Roman" w:cs="Times New Roman"/>
          <w:iCs/>
          <w:sz w:val="28"/>
          <w:szCs w:val="28"/>
        </w:rPr>
        <w:t>e summary judgment rule suggests</w:t>
      </w:r>
      <w:r>
        <w:rPr>
          <w:rStyle w:val="cosearchterm"/>
          <w:rFonts w:ascii="Times New Roman" w:hAnsi="Times New Roman" w:cs="Times New Roman"/>
          <w:iCs/>
          <w:sz w:val="28"/>
          <w:szCs w:val="28"/>
        </w:rPr>
        <w:t xml:space="preserve"> that the motion be denied because the evidence is required to be viewed in a light most favorable to the non-moving party.  </w:t>
      </w:r>
      <w:r>
        <w:rPr>
          <w:rStyle w:val="cosearchterm"/>
          <w:rFonts w:ascii="Times New Roman" w:hAnsi="Times New Roman" w:cs="Times New Roman"/>
          <w:i/>
          <w:iCs/>
          <w:sz w:val="28"/>
          <w:szCs w:val="28"/>
        </w:rPr>
        <w:t xml:space="preserve"> </w:t>
      </w:r>
      <w:proofErr w:type="gramStart"/>
      <w:r w:rsidR="0083795A">
        <w:rPr>
          <w:rStyle w:val="cosearchdetaillevel1"/>
          <w:rFonts w:ascii="Times New Roman" w:hAnsi="Times New Roman" w:cs="Times New Roman"/>
          <w:sz w:val="28"/>
          <w:szCs w:val="28"/>
        </w:rPr>
        <w:t>566 N.W.2d 60 at 72.</w:t>
      </w:r>
      <w:proofErr w:type="gramEnd"/>
      <w:r w:rsidR="0083795A">
        <w:rPr>
          <w:rStyle w:val="cosearchdetaillevel1"/>
          <w:rFonts w:ascii="Times New Roman" w:hAnsi="Times New Roman" w:cs="Times New Roman"/>
          <w:sz w:val="28"/>
          <w:szCs w:val="28"/>
        </w:rPr>
        <w:t xml:space="preserve">  </w:t>
      </w:r>
      <w:r>
        <w:rPr>
          <w:rStyle w:val="cosearchdetaillevel1"/>
          <w:rFonts w:ascii="Times New Roman" w:hAnsi="Times New Roman" w:cs="Times New Roman"/>
          <w:sz w:val="28"/>
          <w:szCs w:val="28"/>
        </w:rPr>
        <w:t xml:space="preserve">Additionally, since the Minnesota summary judgment rule follows the lead of the federal rule, it is consistent to assert that we follow its rules governing affidavits or declarations found in Fed. R. Civ. P. 56 (4).  Rule 56 (4) indicates that the affiant’s declaration or affidavit be made based on personal knowledge and they must show that they are competent to testify on the fact.  Ms. </w:t>
      </w:r>
      <w:proofErr w:type="spellStart"/>
      <w:r>
        <w:rPr>
          <w:rStyle w:val="cosearchdetaillevel1"/>
          <w:rFonts w:ascii="Times New Roman" w:hAnsi="Times New Roman" w:cs="Times New Roman"/>
          <w:sz w:val="28"/>
          <w:szCs w:val="28"/>
        </w:rPr>
        <w:t>Steenson</w:t>
      </w:r>
      <w:proofErr w:type="spellEnd"/>
      <w:r>
        <w:rPr>
          <w:rStyle w:val="cosearchdetaillevel1"/>
          <w:rFonts w:ascii="Times New Roman" w:hAnsi="Times New Roman" w:cs="Times New Roman"/>
          <w:sz w:val="28"/>
          <w:szCs w:val="28"/>
        </w:rPr>
        <w:t xml:space="preserve"> does not have personal knowledge that there was a substantial disturbance during the incident</w:t>
      </w:r>
      <w:r w:rsidR="00C768EF">
        <w:rPr>
          <w:rStyle w:val="cosearchdetaillevel1"/>
          <w:rFonts w:ascii="Times New Roman" w:hAnsi="Times New Roman" w:cs="Times New Roman"/>
          <w:sz w:val="28"/>
          <w:szCs w:val="28"/>
        </w:rPr>
        <w:t>, she merely gives an opinion.</w:t>
      </w:r>
      <w:r>
        <w:rPr>
          <w:rStyle w:val="cosearchdetaillevel1"/>
          <w:rFonts w:ascii="Times New Roman" w:hAnsi="Times New Roman" w:cs="Times New Roman"/>
          <w:sz w:val="28"/>
          <w:szCs w:val="28"/>
        </w:rPr>
        <w:t xml:space="preserve">  The Court should be careful not to assess the veracity of the statements in the affidavits per the </w:t>
      </w:r>
      <w:proofErr w:type="spellStart"/>
      <w:r>
        <w:rPr>
          <w:rStyle w:val="cosearchdetaillevel1"/>
          <w:rFonts w:ascii="Times New Roman" w:hAnsi="Times New Roman" w:cs="Times New Roman"/>
          <w:i/>
          <w:sz w:val="28"/>
          <w:szCs w:val="28"/>
        </w:rPr>
        <w:t>Celotex</w:t>
      </w:r>
      <w:proofErr w:type="spellEnd"/>
      <w:r>
        <w:rPr>
          <w:rStyle w:val="cosearchdetaillevel1"/>
          <w:rFonts w:ascii="Times New Roman" w:hAnsi="Times New Roman" w:cs="Times New Roman"/>
          <w:i/>
          <w:sz w:val="28"/>
          <w:szCs w:val="28"/>
        </w:rPr>
        <w:t xml:space="preserve"> </w:t>
      </w:r>
      <w:r>
        <w:rPr>
          <w:rStyle w:val="cosearchdetaillevel1"/>
          <w:rFonts w:ascii="Times New Roman" w:hAnsi="Times New Roman" w:cs="Times New Roman"/>
          <w:sz w:val="28"/>
          <w:szCs w:val="28"/>
        </w:rPr>
        <w:t xml:space="preserve">rule, however, given both the conflicting testimony of the affidavits and the issue of whether or not Ms. </w:t>
      </w:r>
      <w:proofErr w:type="spellStart"/>
      <w:r>
        <w:rPr>
          <w:rStyle w:val="cosearchdetaillevel1"/>
          <w:rFonts w:ascii="Times New Roman" w:hAnsi="Times New Roman" w:cs="Times New Roman"/>
          <w:sz w:val="28"/>
          <w:szCs w:val="28"/>
        </w:rPr>
        <w:t>Steenson</w:t>
      </w:r>
      <w:proofErr w:type="spellEnd"/>
      <w:r>
        <w:rPr>
          <w:rStyle w:val="cosearchdetaillevel1"/>
          <w:rFonts w:ascii="Times New Roman" w:hAnsi="Times New Roman" w:cs="Times New Roman"/>
          <w:sz w:val="28"/>
          <w:szCs w:val="28"/>
        </w:rPr>
        <w:t xml:space="preserve"> </w:t>
      </w:r>
      <w:r>
        <w:rPr>
          <w:rStyle w:val="cosearchdetaillevel1"/>
          <w:rFonts w:ascii="Times New Roman" w:hAnsi="Times New Roman" w:cs="Times New Roman"/>
          <w:sz w:val="28"/>
          <w:szCs w:val="28"/>
        </w:rPr>
        <w:lastRenderedPageBreak/>
        <w:t>made statements with p</w:t>
      </w:r>
      <w:r w:rsidR="00C768EF">
        <w:rPr>
          <w:rStyle w:val="cosearchdetaillevel1"/>
          <w:rFonts w:ascii="Times New Roman" w:hAnsi="Times New Roman" w:cs="Times New Roman"/>
          <w:sz w:val="28"/>
          <w:szCs w:val="28"/>
        </w:rPr>
        <w:t>ersonal knowledge</w:t>
      </w:r>
      <w:r>
        <w:rPr>
          <w:rStyle w:val="cosearchdetaillevel1"/>
          <w:rFonts w:ascii="Times New Roman" w:hAnsi="Times New Roman" w:cs="Times New Roman"/>
          <w:sz w:val="28"/>
          <w:szCs w:val="28"/>
        </w:rPr>
        <w:t xml:space="preserve"> in her affidavit, it is reasonable that this Court should deny the summary judgment motion.   </w:t>
      </w:r>
    </w:p>
    <w:p w14:paraId="5D3738F0" w14:textId="77777777" w:rsidR="000446D4" w:rsidRPr="000D2127" w:rsidRDefault="000446D4" w:rsidP="00B903B1">
      <w:pPr>
        <w:pStyle w:val="ListParagraph"/>
        <w:numPr>
          <w:ilvl w:val="0"/>
          <w:numId w:val="5"/>
        </w:numPr>
        <w:spacing w:after="0" w:line="480" w:lineRule="auto"/>
        <w:rPr>
          <w:rStyle w:val="cosearchdetaillevel1"/>
          <w:rFonts w:ascii="Times New Roman" w:hAnsi="Times New Roman" w:cs="Times New Roman"/>
          <w:b/>
          <w:sz w:val="28"/>
          <w:szCs w:val="28"/>
        </w:rPr>
      </w:pPr>
      <w:r w:rsidRPr="000D2127">
        <w:rPr>
          <w:rStyle w:val="cosearchdetaillevel1"/>
          <w:rFonts w:ascii="Times New Roman" w:hAnsi="Times New Roman" w:cs="Times New Roman"/>
          <w:b/>
          <w:sz w:val="28"/>
          <w:szCs w:val="28"/>
        </w:rPr>
        <w:t>Even if there was a substantia</w:t>
      </w:r>
      <w:r>
        <w:rPr>
          <w:rStyle w:val="cosearchdetaillevel1"/>
          <w:rFonts w:ascii="Times New Roman" w:hAnsi="Times New Roman" w:cs="Times New Roman"/>
          <w:b/>
          <w:sz w:val="28"/>
          <w:szCs w:val="28"/>
        </w:rPr>
        <w:t>l disturbance, the Plaintiff did not cause</w:t>
      </w:r>
      <w:r w:rsidRPr="000D2127">
        <w:rPr>
          <w:rStyle w:val="cosearchdetaillevel1"/>
          <w:rFonts w:ascii="Times New Roman" w:hAnsi="Times New Roman" w:cs="Times New Roman"/>
          <w:b/>
          <w:sz w:val="28"/>
          <w:szCs w:val="28"/>
        </w:rPr>
        <w:t xml:space="preserve"> the disturbance.</w:t>
      </w:r>
    </w:p>
    <w:p w14:paraId="2A90273B" w14:textId="77777777" w:rsidR="000446D4" w:rsidRDefault="000446D4" w:rsidP="00B903B1">
      <w:pPr>
        <w:spacing w:after="0" w:line="480" w:lineRule="auto"/>
        <w:ind w:firstLine="360"/>
        <w:rPr>
          <w:rStyle w:val="cosearchdetaillevel1"/>
          <w:rFonts w:ascii="Times New Roman" w:hAnsi="Times New Roman" w:cs="Times New Roman"/>
          <w:sz w:val="28"/>
          <w:szCs w:val="28"/>
        </w:rPr>
      </w:pPr>
      <w:r>
        <w:rPr>
          <w:rStyle w:val="cosearchdetaillevel1"/>
          <w:rFonts w:ascii="Times New Roman" w:hAnsi="Times New Roman" w:cs="Times New Roman"/>
          <w:sz w:val="28"/>
          <w:szCs w:val="28"/>
        </w:rPr>
        <w:t xml:space="preserve">If there was a substantial disturbance as to interfere with the school’s function it began not when the game was viewed in the cafeteria, but when Ms. </w:t>
      </w:r>
      <w:proofErr w:type="spellStart"/>
      <w:r>
        <w:rPr>
          <w:rStyle w:val="cosearchdetaillevel1"/>
          <w:rFonts w:ascii="Times New Roman" w:hAnsi="Times New Roman" w:cs="Times New Roman"/>
          <w:sz w:val="28"/>
          <w:szCs w:val="28"/>
        </w:rPr>
        <w:t>Steenson</w:t>
      </w:r>
      <w:proofErr w:type="spellEnd"/>
      <w:r>
        <w:rPr>
          <w:rStyle w:val="cosearchdetaillevel1"/>
          <w:rFonts w:ascii="Times New Roman" w:hAnsi="Times New Roman" w:cs="Times New Roman"/>
          <w:sz w:val="28"/>
          <w:szCs w:val="28"/>
        </w:rPr>
        <w:t xml:space="preserve"> expressed her views and censured the views of others in her classroom.  Her conduct in the classroom made it difficult for some students to work in her classroom.  McAllister </w:t>
      </w:r>
      <w:proofErr w:type="spellStart"/>
      <w:r>
        <w:rPr>
          <w:rStyle w:val="cosearchdetaillevel1"/>
          <w:rFonts w:ascii="Times New Roman" w:hAnsi="Times New Roman" w:cs="Times New Roman"/>
          <w:sz w:val="28"/>
          <w:szCs w:val="28"/>
        </w:rPr>
        <w:t>Aff</w:t>
      </w:r>
      <w:proofErr w:type="spellEnd"/>
      <w:r>
        <w:rPr>
          <w:rStyle w:val="cosearchdetaillevel1"/>
          <w:rFonts w:ascii="Times New Roman" w:hAnsi="Times New Roman" w:cs="Times New Roman"/>
          <w:sz w:val="28"/>
          <w:szCs w:val="28"/>
        </w:rPr>
        <w:t>. ¶ 5.  When the Plaintiff made the game at his home he was merely seeking an outlet to express his views without undue censorship by his teacher.  As indicated above, the Plaintiff was in his chemistry class taking his exam during the disturbance in the cafeteria.  The Plaintiff also indicates that he did not intend for the game to be widely distributed</w:t>
      </w:r>
      <w:r w:rsidR="004E4E3A">
        <w:rPr>
          <w:rStyle w:val="cosearchdetaillevel1"/>
          <w:rFonts w:ascii="Times New Roman" w:hAnsi="Times New Roman" w:cs="Times New Roman"/>
          <w:sz w:val="28"/>
          <w:szCs w:val="28"/>
        </w:rPr>
        <w:t>.</w:t>
      </w:r>
      <w:r w:rsidR="001C7D5E">
        <w:rPr>
          <w:rStyle w:val="cosearchdetaillevel1"/>
          <w:rFonts w:ascii="Times New Roman" w:hAnsi="Times New Roman" w:cs="Times New Roman"/>
          <w:sz w:val="28"/>
          <w:szCs w:val="28"/>
        </w:rPr>
        <w:t xml:space="preserve"> </w:t>
      </w:r>
      <w:r w:rsidR="004E4E3A">
        <w:rPr>
          <w:rStyle w:val="cosearchdetaillevel1"/>
          <w:rFonts w:ascii="Times New Roman" w:hAnsi="Times New Roman" w:cs="Times New Roman"/>
          <w:sz w:val="28"/>
          <w:szCs w:val="28"/>
        </w:rPr>
        <w:t xml:space="preserve">McAllister </w:t>
      </w:r>
      <w:proofErr w:type="spellStart"/>
      <w:r w:rsidR="004E4E3A">
        <w:rPr>
          <w:rStyle w:val="cosearchdetaillevel1"/>
          <w:rFonts w:ascii="Times New Roman" w:hAnsi="Times New Roman" w:cs="Times New Roman"/>
          <w:sz w:val="28"/>
          <w:szCs w:val="28"/>
        </w:rPr>
        <w:t>Aff</w:t>
      </w:r>
      <w:proofErr w:type="spellEnd"/>
      <w:r w:rsidR="004E4E3A">
        <w:rPr>
          <w:rStyle w:val="cosearchdetaillevel1"/>
          <w:rFonts w:ascii="Times New Roman" w:hAnsi="Times New Roman" w:cs="Times New Roman"/>
          <w:sz w:val="28"/>
          <w:szCs w:val="28"/>
        </w:rPr>
        <w:t>. ¶ 9.  E</w:t>
      </w:r>
      <w:r w:rsidR="001C7D5E">
        <w:rPr>
          <w:rStyle w:val="cosearchdetaillevel1"/>
          <w:rFonts w:ascii="Times New Roman" w:hAnsi="Times New Roman" w:cs="Times New Roman"/>
          <w:sz w:val="28"/>
          <w:szCs w:val="28"/>
        </w:rPr>
        <w:t xml:space="preserve">ven if he knew or should have known that it would reach the school there is no authority cited by either side that </w:t>
      </w:r>
      <w:r w:rsidR="004E4E3A">
        <w:rPr>
          <w:rStyle w:val="cosearchdetaillevel1"/>
          <w:rFonts w:ascii="Times New Roman" w:hAnsi="Times New Roman" w:cs="Times New Roman"/>
          <w:sz w:val="28"/>
          <w:szCs w:val="28"/>
        </w:rPr>
        <w:t xml:space="preserve">affirmatively </w:t>
      </w:r>
      <w:r w:rsidR="001C7D5E">
        <w:rPr>
          <w:rStyle w:val="cosearchdetaillevel1"/>
          <w:rFonts w:ascii="Times New Roman" w:hAnsi="Times New Roman" w:cs="Times New Roman"/>
          <w:sz w:val="28"/>
          <w:szCs w:val="28"/>
        </w:rPr>
        <w:t xml:space="preserve">creates such a standard.  </w:t>
      </w:r>
    </w:p>
    <w:p w14:paraId="773DC651" w14:textId="77777777" w:rsidR="000446D4" w:rsidRDefault="00C768EF" w:rsidP="00B903B1">
      <w:pPr>
        <w:spacing w:after="0" w:line="480" w:lineRule="auto"/>
        <w:ind w:firstLine="360"/>
        <w:rPr>
          <w:rStyle w:val="cosearchdetaillevel1"/>
          <w:rFonts w:ascii="Times New Roman" w:hAnsi="Times New Roman" w:cs="Times New Roman"/>
          <w:sz w:val="28"/>
          <w:szCs w:val="28"/>
        </w:rPr>
      </w:pPr>
      <w:r>
        <w:rPr>
          <w:rStyle w:val="cosearchdetaillevel1"/>
          <w:rFonts w:ascii="Times New Roman" w:hAnsi="Times New Roman" w:cs="Times New Roman"/>
          <w:sz w:val="28"/>
          <w:szCs w:val="28"/>
        </w:rPr>
        <w:t>Of</w:t>
      </w:r>
      <w:r w:rsidR="000446D4">
        <w:rPr>
          <w:rStyle w:val="cosearchdetaillevel1"/>
          <w:rFonts w:ascii="Times New Roman" w:hAnsi="Times New Roman" w:cs="Times New Roman"/>
          <w:sz w:val="28"/>
          <w:szCs w:val="28"/>
        </w:rPr>
        <w:t xml:space="preserve"> particular interest in the affidavit presented by Carlson </w:t>
      </w:r>
      <w:proofErr w:type="spellStart"/>
      <w:r w:rsidR="000446D4">
        <w:rPr>
          <w:rStyle w:val="cosearchdetaillevel1"/>
          <w:rFonts w:ascii="Times New Roman" w:hAnsi="Times New Roman" w:cs="Times New Roman"/>
          <w:sz w:val="28"/>
          <w:szCs w:val="28"/>
        </w:rPr>
        <w:t>Ellinger</w:t>
      </w:r>
      <w:proofErr w:type="spellEnd"/>
      <w:r w:rsidR="000446D4">
        <w:rPr>
          <w:rStyle w:val="cosearchdetaillevel1"/>
          <w:rFonts w:ascii="Times New Roman" w:hAnsi="Times New Roman" w:cs="Times New Roman"/>
          <w:sz w:val="28"/>
          <w:szCs w:val="28"/>
        </w:rPr>
        <w:t xml:space="preserve"> includes not just what is stated but </w:t>
      </w:r>
      <w:r w:rsidR="004E4E3A">
        <w:rPr>
          <w:rStyle w:val="cosearchdetaillevel1"/>
          <w:rFonts w:ascii="Times New Roman" w:hAnsi="Times New Roman" w:cs="Times New Roman"/>
          <w:sz w:val="28"/>
          <w:szCs w:val="28"/>
        </w:rPr>
        <w:t>what is missing.  In paragraph five</w:t>
      </w:r>
      <w:r w:rsidR="000446D4">
        <w:rPr>
          <w:rStyle w:val="cosearchdetaillevel1"/>
          <w:rFonts w:ascii="Times New Roman" w:hAnsi="Times New Roman" w:cs="Times New Roman"/>
          <w:sz w:val="28"/>
          <w:szCs w:val="28"/>
        </w:rPr>
        <w:t xml:space="preserve"> she doesn’t mention that the Plaintiff is there, as we know he was in class and testified in his complaint that he was “neither involved nor initiated the…disruption.”  McAllister </w:t>
      </w:r>
      <w:proofErr w:type="spellStart"/>
      <w:r w:rsidR="000446D4">
        <w:rPr>
          <w:rStyle w:val="cosearchdetaillevel1"/>
          <w:rFonts w:ascii="Times New Roman" w:hAnsi="Times New Roman" w:cs="Times New Roman"/>
          <w:sz w:val="28"/>
          <w:szCs w:val="28"/>
        </w:rPr>
        <w:t>compl</w:t>
      </w:r>
      <w:proofErr w:type="spellEnd"/>
      <w:r w:rsidR="000446D4">
        <w:rPr>
          <w:rStyle w:val="cosearchdetaillevel1"/>
          <w:rFonts w:ascii="Times New Roman" w:hAnsi="Times New Roman" w:cs="Times New Roman"/>
          <w:sz w:val="28"/>
          <w:szCs w:val="28"/>
        </w:rPr>
        <w:t xml:space="preserve">. ¶ 9.  The Court may, however, find it concerning that Carlson </w:t>
      </w:r>
      <w:proofErr w:type="spellStart"/>
      <w:r w:rsidR="000446D4">
        <w:rPr>
          <w:rStyle w:val="cosearchdetaillevel1"/>
          <w:rFonts w:ascii="Times New Roman" w:hAnsi="Times New Roman" w:cs="Times New Roman"/>
          <w:sz w:val="28"/>
          <w:szCs w:val="28"/>
        </w:rPr>
        <w:t>Ellinger</w:t>
      </w:r>
      <w:proofErr w:type="spellEnd"/>
      <w:r w:rsidR="000446D4">
        <w:rPr>
          <w:rStyle w:val="cosearchdetaillevel1"/>
          <w:rFonts w:ascii="Times New Roman" w:hAnsi="Times New Roman" w:cs="Times New Roman"/>
          <w:sz w:val="28"/>
          <w:szCs w:val="28"/>
        </w:rPr>
        <w:t xml:space="preserve"> does not mention </w:t>
      </w:r>
      <w:r w:rsidR="000446D4">
        <w:rPr>
          <w:rStyle w:val="cosearchdetaillevel1"/>
          <w:rFonts w:ascii="Times New Roman" w:hAnsi="Times New Roman" w:cs="Times New Roman"/>
          <w:sz w:val="28"/>
          <w:szCs w:val="28"/>
        </w:rPr>
        <w:lastRenderedPageBreak/>
        <w:t>that he even saw the game</w:t>
      </w:r>
      <w:r>
        <w:rPr>
          <w:rStyle w:val="cosearchdetaillevel1"/>
          <w:rFonts w:ascii="Times New Roman" w:hAnsi="Times New Roman" w:cs="Times New Roman"/>
          <w:sz w:val="28"/>
          <w:szCs w:val="28"/>
        </w:rPr>
        <w:t>,</w:t>
      </w:r>
      <w:r w:rsidR="000446D4">
        <w:rPr>
          <w:rStyle w:val="cosearchdetaillevel1"/>
          <w:rFonts w:ascii="Times New Roman" w:hAnsi="Times New Roman" w:cs="Times New Roman"/>
          <w:sz w:val="28"/>
          <w:szCs w:val="28"/>
        </w:rPr>
        <w:t xml:space="preserve"> only that he saw others on their laptops and “thought that was what might be going on.”  </w:t>
      </w:r>
      <w:proofErr w:type="spellStart"/>
      <w:r w:rsidR="000446D4">
        <w:rPr>
          <w:rStyle w:val="cosearchdetaillevel1"/>
          <w:rFonts w:ascii="Times New Roman" w:hAnsi="Times New Roman" w:cs="Times New Roman"/>
          <w:sz w:val="28"/>
          <w:szCs w:val="28"/>
        </w:rPr>
        <w:t>Ellinger</w:t>
      </w:r>
      <w:proofErr w:type="spellEnd"/>
      <w:r w:rsidR="000446D4">
        <w:rPr>
          <w:rStyle w:val="cosearchdetaillevel1"/>
          <w:rFonts w:ascii="Times New Roman" w:hAnsi="Times New Roman" w:cs="Times New Roman"/>
          <w:sz w:val="28"/>
          <w:szCs w:val="28"/>
        </w:rPr>
        <w:t xml:space="preserve"> </w:t>
      </w:r>
      <w:proofErr w:type="spellStart"/>
      <w:r w:rsidR="000446D4">
        <w:rPr>
          <w:rStyle w:val="cosearchdetaillevel1"/>
          <w:rFonts w:ascii="Times New Roman" w:hAnsi="Times New Roman" w:cs="Times New Roman"/>
          <w:sz w:val="28"/>
          <w:szCs w:val="28"/>
        </w:rPr>
        <w:t>Aff</w:t>
      </w:r>
      <w:proofErr w:type="spellEnd"/>
      <w:r w:rsidR="000446D4">
        <w:rPr>
          <w:rStyle w:val="cosearchdetaillevel1"/>
          <w:rFonts w:ascii="Times New Roman" w:hAnsi="Times New Roman" w:cs="Times New Roman"/>
          <w:sz w:val="28"/>
          <w:szCs w:val="28"/>
        </w:rPr>
        <w:t xml:space="preserve">. ¶ 6.  Subsequently Carlson testifies that other students came over and told him what was going on and that Carlson was recognized in the game.  </w:t>
      </w:r>
      <w:proofErr w:type="spellStart"/>
      <w:r w:rsidR="000446D4">
        <w:rPr>
          <w:rStyle w:val="cosearchdetaillevel1"/>
          <w:rFonts w:ascii="Times New Roman" w:hAnsi="Times New Roman" w:cs="Times New Roman"/>
          <w:sz w:val="28"/>
          <w:szCs w:val="28"/>
        </w:rPr>
        <w:t>Ellinger</w:t>
      </w:r>
      <w:proofErr w:type="spellEnd"/>
      <w:r w:rsidR="000446D4">
        <w:rPr>
          <w:rStyle w:val="cosearchdetaillevel1"/>
          <w:rFonts w:ascii="Times New Roman" w:hAnsi="Times New Roman" w:cs="Times New Roman"/>
          <w:sz w:val="28"/>
          <w:szCs w:val="28"/>
        </w:rPr>
        <w:t xml:space="preserve"> </w:t>
      </w:r>
      <w:proofErr w:type="spellStart"/>
      <w:r w:rsidR="000446D4">
        <w:rPr>
          <w:rStyle w:val="cosearchdetaillevel1"/>
          <w:rFonts w:ascii="Times New Roman" w:hAnsi="Times New Roman" w:cs="Times New Roman"/>
          <w:sz w:val="28"/>
          <w:szCs w:val="28"/>
        </w:rPr>
        <w:t>Aff</w:t>
      </w:r>
      <w:proofErr w:type="spellEnd"/>
      <w:r w:rsidR="000446D4">
        <w:rPr>
          <w:rStyle w:val="cosearchdetaillevel1"/>
          <w:rFonts w:ascii="Times New Roman" w:hAnsi="Times New Roman" w:cs="Times New Roman"/>
          <w:sz w:val="28"/>
          <w:szCs w:val="28"/>
        </w:rPr>
        <w:t xml:space="preserve">. 7.  This is of some importance because it places into question the personal knowledge that Carlson had to make some of the statements that he did.  As indicated above, an affidavit that puts forth assertions of fact that are not within the realm of personal knowledge and competency of the affiant are not sufficient to stand in as evidence in support of a motion for summary judgment.  </w:t>
      </w:r>
    </w:p>
    <w:p w14:paraId="17EE00FF" w14:textId="77777777" w:rsidR="000446D4" w:rsidRPr="00C1295A" w:rsidRDefault="000446D4" w:rsidP="00B903B1">
      <w:pPr>
        <w:spacing w:after="0" w:line="480" w:lineRule="auto"/>
        <w:ind w:firstLine="360"/>
        <w:rPr>
          <w:rStyle w:val="cosearchdetaillevel1"/>
          <w:rFonts w:ascii="Times New Roman" w:hAnsi="Times New Roman" w:cs="Times New Roman"/>
          <w:sz w:val="28"/>
          <w:szCs w:val="28"/>
        </w:rPr>
      </w:pPr>
      <w:r>
        <w:rPr>
          <w:rStyle w:val="cosearchdetaillevel1"/>
          <w:rFonts w:ascii="Times New Roman" w:hAnsi="Times New Roman" w:cs="Times New Roman"/>
          <w:sz w:val="28"/>
          <w:szCs w:val="28"/>
        </w:rPr>
        <w:t xml:space="preserve">All these considerations support the notion that the Plaintiff, while he was the creator of the game, did not cause the disruption.  In fact, it can be said that there were both intervening and superseding causes for any disruption that may have occurred.  The intervening cause is the Plaintiff’s classmates giving access to the game to others without the knowledge of the Plaintiff and the superseding cause is when those students with access to the internet at lunch time played the game on school grounds.  </w:t>
      </w:r>
    </w:p>
    <w:p w14:paraId="20A8FBF3" w14:textId="77777777" w:rsidR="000446D4" w:rsidRPr="00F16F7C" w:rsidRDefault="000446D4" w:rsidP="00B903B1">
      <w:pPr>
        <w:pStyle w:val="ListParagraph"/>
        <w:numPr>
          <w:ilvl w:val="0"/>
          <w:numId w:val="3"/>
        </w:numPr>
        <w:spacing w:after="0" w:line="480" w:lineRule="auto"/>
        <w:rPr>
          <w:rStyle w:val="cosearchdetaillevel1"/>
          <w:rFonts w:ascii="Times New Roman" w:hAnsi="Times New Roman" w:cs="Times New Roman"/>
          <w:b/>
          <w:sz w:val="28"/>
          <w:szCs w:val="28"/>
        </w:rPr>
      </w:pPr>
      <w:r>
        <w:rPr>
          <w:rStyle w:val="cosearchdetaillevel1"/>
          <w:rFonts w:ascii="Times New Roman" w:hAnsi="Times New Roman" w:cs="Times New Roman"/>
          <w:b/>
          <w:sz w:val="28"/>
          <w:szCs w:val="28"/>
        </w:rPr>
        <w:t>Even if there was a substantial disturbance and the Plaintiff was the cause</w:t>
      </w:r>
      <w:r w:rsidR="00C768EF">
        <w:rPr>
          <w:rStyle w:val="cosearchdetaillevel1"/>
          <w:rFonts w:ascii="Times New Roman" w:hAnsi="Times New Roman" w:cs="Times New Roman"/>
          <w:b/>
          <w:sz w:val="28"/>
          <w:szCs w:val="28"/>
        </w:rPr>
        <w:t xml:space="preserve"> of it,</w:t>
      </w:r>
      <w:r>
        <w:rPr>
          <w:rStyle w:val="cosearchdetaillevel1"/>
          <w:rFonts w:ascii="Times New Roman" w:hAnsi="Times New Roman" w:cs="Times New Roman"/>
          <w:b/>
          <w:sz w:val="28"/>
          <w:szCs w:val="28"/>
        </w:rPr>
        <w:t xml:space="preserve"> The First Amendment to the Constitution protects the Plaintiff’s particular speech.</w:t>
      </w:r>
    </w:p>
    <w:p w14:paraId="0DD64D6E" w14:textId="77777777" w:rsidR="00C768EF" w:rsidRDefault="000446D4" w:rsidP="00B903B1">
      <w:pPr>
        <w:spacing w:after="0" w:line="480" w:lineRule="auto"/>
        <w:ind w:firstLine="360"/>
        <w:rPr>
          <w:rFonts w:ascii="Times New Roman" w:hAnsi="Times New Roman" w:cs="Times New Roman"/>
          <w:sz w:val="28"/>
          <w:szCs w:val="28"/>
        </w:rPr>
      </w:pPr>
      <w:r>
        <w:rPr>
          <w:rStyle w:val="cosearchdetaillevel1"/>
          <w:rFonts w:ascii="Times New Roman" w:hAnsi="Times New Roman" w:cs="Times New Roman"/>
          <w:sz w:val="28"/>
          <w:szCs w:val="28"/>
        </w:rPr>
        <w:lastRenderedPageBreak/>
        <w:t xml:space="preserve">The Supreme Court has noted that the free speech rights of students are not lost once they enter the school.  </w:t>
      </w:r>
      <w:proofErr w:type="gramStart"/>
      <w:r>
        <w:rPr>
          <w:rStyle w:val="cosearchdetaillevel1"/>
          <w:rFonts w:ascii="Times New Roman" w:hAnsi="Times New Roman" w:cs="Times New Roman"/>
          <w:i/>
          <w:sz w:val="28"/>
          <w:szCs w:val="28"/>
        </w:rPr>
        <w:t xml:space="preserve">Tinker, </w:t>
      </w:r>
      <w:r>
        <w:rPr>
          <w:rStyle w:val="cosearchterm"/>
          <w:rFonts w:ascii="Times New Roman" w:hAnsi="Times New Roman" w:cs="Times New Roman"/>
          <w:iCs/>
          <w:sz w:val="28"/>
          <w:szCs w:val="28"/>
        </w:rPr>
        <w:t>393 U.S. 503 (1969).</w:t>
      </w:r>
      <w:proofErr w:type="gramEnd"/>
      <w:r>
        <w:rPr>
          <w:rStyle w:val="cosearchterm"/>
          <w:rFonts w:ascii="Times New Roman" w:hAnsi="Times New Roman" w:cs="Times New Roman"/>
          <w:iCs/>
          <w:sz w:val="28"/>
          <w:szCs w:val="28"/>
        </w:rPr>
        <w:t xml:space="preserve">  As it applies to this case, the game was made off campus and allegedly depicts actual people at school being blown up.  McAllister </w:t>
      </w:r>
      <w:proofErr w:type="spellStart"/>
      <w:r>
        <w:rPr>
          <w:rStyle w:val="cosearchterm"/>
          <w:rFonts w:ascii="Times New Roman" w:hAnsi="Times New Roman" w:cs="Times New Roman"/>
          <w:iCs/>
          <w:sz w:val="28"/>
          <w:szCs w:val="28"/>
        </w:rPr>
        <w:t>Aff</w:t>
      </w:r>
      <w:proofErr w:type="spellEnd"/>
      <w:r>
        <w:rPr>
          <w:rStyle w:val="cosearchterm"/>
          <w:rFonts w:ascii="Times New Roman" w:hAnsi="Times New Roman" w:cs="Times New Roman"/>
          <w:iCs/>
          <w:sz w:val="28"/>
          <w:szCs w:val="28"/>
        </w:rPr>
        <w:t xml:space="preserve">. ¶ 9.  This Court should follow the lead of the federal courts that found that depictions of real persons (absent any captions indicating identity) created online and off-campus are protected speech, even though the depictions may be offensive and hurt the feelings of sensitive people.  </w:t>
      </w:r>
      <w:proofErr w:type="spellStart"/>
      <w:proofErr w:type="gramStart"/>
      <w:r w:rsidRPr="001D5D34">
        <w:rPr>
          <w:rFonts w:ascii="Times New Roman" w:hAnsi="Times New Roman" w:cs="Times New Roman"/>
          <w:i/>
          <w:sz w:val="28"/>
          <w:szCs w:val="28"/>
        </w:rPr>
        <w:t>Layshock</w:t>
      </w:r>
      <w:proofErr w:type="spellEnd"/>
      <w:r w:rsidRPr="001D5D34">
        <w:rPr>
          <w:rFonts w:ascii="Times New Roman" w:hAnsi="Times New Roman" w:cs="Times New Roman"/>
          <w:i/>
          <w:sz w:val="28"/>
          <w:szCs w:val="28"/>
        </w:rPr>
        <w:t xml:space="preserve"> v. Hermitage School District, </w:t>
      </w:r>
      <w:r>
        <w:rPr>
          <w:rFonts w:ascii="Times New Roman" w:hAnsi="Times New Roman" w:cs="Times New Roman"/>
          <w:sz w:val="28"/>
          <w:szCs w:val="28"/>
        </w:rPr>
        <w:t xml:space="preserve">650 F. 3d 205 (3rd Cir. 2011); </w:t>
      </w:r>
      <w:r w:rsidRPr="001D5D34">
        <w:rPr>
          <w:rFonts w:ascii="Times New Roman" w:hAnsi="Times New Roman" w:cs="Times New Roman"/>
          <w:i/>
          <w:sz w:val="28"/>
          <w:szCs w:val="28"/>
        </w:rPr>
        <w:t xml:space="preserve">Evans v. Bayer, </w:t>
      </w:r>
      <w:r w:rsidRPr="001D5D34">
        <w:rPr>
          <w:rFonts w:ascii="Times New Roman" w:hAnsi="Times New Roman" w:cs="Times New Roman"/>
          <w:sz w:val="28"/>
          <w:szCs w:val="28"/>
        </w:rPr>
        <w:t>684 F. Supp. 2d 1365 (D. Fla. 2010).</w:t>
      </w:r>
      <w:proofErr w:type="gramEnd"/>
      <w:r>
        <w:rPr>
          <w:rFonts w:ascii="Times New Roman" w:hAnsi="Times New Roman" w:cs="Times New Roman"/>
          <w:sz w:val="28"/>
          <w:szCs w:val="28"/>
        </w:rPr>
        <w:t xml:space="preserve">  </w:t>
      </w:r>
    </w:p>
    <w:p w14:paraId="7165389E" w14:textId="77777777" w:rsidR="000446D4" w:rsidRDefault="000446D4" w:rsidP="00B903B1">
      <w:pPr>
        <w:spacing w:after="0"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In </w:t>
      </w:r>
      <w:proofErr w:type="spellStart"/>
      <w:r>
        <w:rPr>
          <w:rFonts w:ascii="Times New Roman" w:hAnsi="Times New Roman" w:cs="Times New Roman"/>
          <w:i/>
          <w:sz w:val="28"/>
          <w:szCs w:val="28"/>
        </w:rPr>
        <w:t>Layshock</w:t>
      </w:r>
      <w:proofErr w:type="spellEnd"/>
      <w:r>
        <w:rPr>
          <w:rFonts w:ascii="Times New Roman" w:hAnsi="Times New Roman" w:cs="Times New Roman"/>
          <w:i/>
          <w:sz w:val="28"/>
          <w:szCs w:val="28"/>
        </w:rPr>
        <w:t xml:space="preserve"> </w:t>
      </w:r>
      <w:r>
        <w:rPr>
          <w:rFonts w:ascii="Times New Roman" w:hAnsi="Times New Roman" w:cs="Times New Roman"/>
          <w:sz w:val="28"/>
          <w:szCs w:val="28"/>
        </w:rPr>
        <w:t xml:space="preserve">the court found that when a student created a fake social networking profile of the principle off-campus, using his pictures, that the school could not punish the student simply because the school thought the actions lewd and offensive.  </w:t>
      </w:r>
      <w:proofErr w:type="gramStart"/>
      <w:r w:rsidR="003320E2">
        <w:rPr>
          <w:rFonts w:ascii="Times New Roman" w:hAnsi="Times New Roman" w:cs="Times New Roman"/>
          <w:sz w:val="28"/>
          <w:szCs w:val="28"/>
        </w:rPr>
        <w:t>650 F. 3d 205 at 219.</w:t>
      </w:r>
      <w:proofErr w:type="gramEnd"/>
      <w:r w:rsidR="003320E2">
        <w:rPr>
          <w:rFonts w:ascii="Times New Roman" w:hAnsi="Times New Roman" w:cs="Times New Roman"/>
          <w:sz w:val="28"/>
          <w:szCs w:val="28"/>
        </w:rPr>
        <w:t xml:space="preserve">  </w:t>
      </w:r>
      <w:r>
        <w:rPr>
          <w:rFonts w:ascii="Times New Roman" w:hAnsi="Times New Roman" w:cs="Times New Roman"/>
          <w:sz w:val="28"/>
          <w:szCs w:val="28"/>
        </w:rPr>
        <w:t xml:space="preserve">There was no nexus between the school and the student’s actions, just as there is no nexus between the Plaintiff’s actions and the school in this case.  </w:t>
      </w:r>
      <w:r w:rsidR="003320E2">
        <w:rPr>
          <w:rFonts w:ascii="Times New Roman" w:hAnsi="Times New Roman" w:cs="Times New Roman"/>
          <w:sz w:val="28"/>
          <w:szCs w:val="28"/>
        </w:rPr>
        <w:t xml:space="preserve">650 F. 3d 205 at 214-215.  </w:t>
      </w:r>
      <w:r>
        <w:rPr>
          <w:rFonts w:ascii="Times New Roman" w:hAnsi="Times New Roman" w:cs="Times New Roman"/>
          <w:sz w:val="28"/>
          <w:szCs w:val="28"/>
        </w:rPr>
        <w:t xml:space="preserve">In </w:t>
      </w:r>
      <w:r>
        <w:rPr>
          <w:rFonts w:ascii="Times New Roman" w:hAnsi="Times New Roman" w:cs="Times New Roman"/>
          <w:i/>
          <w:sz w:val="28"/>
          <w:szCs w:val="28"/>
        </w:rPr>
        <w:t>Evans,</w:t>
      </w:r>
      <w:r>
        <w:rPr>
          <w:rFonts w:ascii="Times New Roman" w:hAnsi="Times New Roman" w:cs="Times New Roman"/>
          <w:sz w:val="28"/>
          <w:szCs w:val="28"/>
        </w:rPr>
        <w:t xml:space="preserve"> a student created a group on a social networking site depicting a teacher that she did not like and was suspended for it.  The Court found that the off-campus speech was protected speech</w:t>
      </w:r>
      <w:r w:rsidR="004E4E3A">
        <w:rPr>
          <w:rFonts w:ascii="Times New Roman" w:hAnsi="Times New Roman" w:cs="Times New Roman"/>
          <w:sz w:val="28"/>
          <w:szCs w:val="28"/>
        </w:rPr>
        <w:t xml:space="preserve"> even though it could be said that the speech was aimed at a particular person associated with the school</w:t>
      </w:r>
      <w:r>
        <w:rPr>
          <w:rFonts w:ascii="Times New Roman" w:hAnsi="Times New Roman" w:cs="Times New Roman"/>
          <w:sz w:val="28"/>
          <w:szCs w:val="28"/>
        </w:rPr>
        <w:t xml:space="preserve">.  </w:t>
      </w:r>
      <w:r w:rsidR="003320E2" w:rsidRPr="001D5D34">
        <w:rPr>
          <w:rFonts w:ascii="Times New Roman" w:hAnsi="Times New Roman" w:cs="Times New Roman"/>
          <w:sz w:val="28"/>
          <w:szCs w:val="28"/>
        </w:rPr>
        <w:t xml:space="preserve">684 F. Supp. 2d 1365 </w:t>
      </w:r>
      <w:r w:rsidR="003320E2">
        <w:rPr>
          <w:rFonts w:ascii="Times New Roman" w:hAnsi="Times New Roman" w:cs="Times New Roman"/>
          <w:sz w:val="28"/>
          <w:szCs w:val="28"/>
        </w:rPr>
        <w:t xml:space="preserve">at 1376-1377.  </w:t>
      </w:r>
      <w:r>
        <w:rPr>
          <w:rFonts w:ascii="Times New Roman" w:hAnsi="Times New Roman" w:cs="Times New Roman"/>
          <w:sz w:val="28"/>
          <w:szCs w:val="28"/>
        </w:rPr>
        <w:t xml:space="preserve">Similarly in this case the Plaintiff created a group off-campus with depictions of a teacher </w:t>
      </w:r>
      <w:r>
        <w:rPr>
          <w:rFonts w:ascii="Times New Roman" w:hAnsi="Times New Roman" w:cs="Times New Roman"/>
          <w:sz w:val="28"/>
          <w:szCs w:val="28"/>
        </w:rPr>
        <w:lastRenderedPageBreak/>
        <w:t xml:space="preserve">and others (without captions naming them), which also should be protected speech in keeping with this persuasive precedent.  </w:t>
      </w:r>
    </w:p>
    <w:p w14:paraId="533A066D" w14:textId="77777777" w:rsidR="000446D4" w:rsidRPr="00580703" w:rsidRDefault="003320E2" w:rsidP="00B903B1">
      <w:pPr>
        <w:spacing w:after="0" w:line="480" w:lineRule="auto"/>
        <w:ind w:firstLine="360"/>
        <w:rPr>
          <w:rStyle w:val="cosearchdetaillevel1"/>
          <w:rFonts w:ascii="Times New Roman" w:hAnsi="Times New Roman" w:cs="Times New Roman"/>
          <w:sz w:val="28"/>
          <w:szCs w:val="28"/>
        </w:rPr>
      </w:pPr>
      <w:r>
        <w:rPr>
          <w:rFonts w:ascii="Times New Roman" w:hAnsi="Times New Roman" w:cs="Times New Roman"/>
          <w:sz w:val="28"/>
          <w:szCs w:val="28"/>
        </w:rPr>
        <w:t>The Defense concludes that the First Amendment merely p</w:t>
      </w:r>
      <w:r w:rsidR="00B903B1">
        <w:rPr>
          <w:rFonts w:ascii="Times New Roman" w:hAnsi="Times New Roman" w:cs="Times New Roman"/>
          <w:sz w:val="28"/>
          <w:szCs w:val="28"/>
        </w:rPr>
        <w:t xml:space="preserve">rotects speech that relates to </w:t>
      </w:r>
      <w:r>
        <w:rPr>
          <w:rFonts w:ascii="Times New Roman" w:hAnsi="Times New Roman" w:cs="Times New Roman"/>
          <w:sz w:val="28"/>
          <w:szCs w:val="28"/>
        </w:rPr>
        <w:t>politics, discovering truth, promoting autonomy, or fosteri</w:t>
      </w:r>
      <w:r w:rsidR="00B903B1">
        <w:rPr>
          <w:rFonts w:ascii="Times New Roman" w:hAnsi="Times New Roman" w:cs="Times New Roman"/>
          <w:sz w:val="28"/>
          <w:szCs w:val="28"/>
        </w:rPr>
        <w:t xml:space="preserve">ng tolerance.  </w:t>
      </w:r>
      <w:proofErr w:type="spellStart"/>
      <w:r w:rsidR="00B903B1">
        <w:rPr>
          <w:rFonts w:ascii="Times New Roman" w:hAnsi="Times New Roman" w:cs="Times New Roman"/>
          <w:sz w:val="28"/>
          <w:szCs w:val="28"/>
        </w:rPr>
        <w:t>Def</w:t>
      </w:r>
      <w:proofErr w:type="spellEnd"/>
      <w:r w:rsidR="00B903B1">
        <w:rPr>
          <w:rFonts w:ascii="Times New Roman" w:hAnsi="Times New Roman" w:cs="Times New Roman"/>
          <w:sz w:val="28"/>
          <w:szCs w:val="28"/>
        </w:rPr>
        <w:t>.’s Arg. at 6-7</w:t>
      </w:r>
      <w:r>
        <w:rPr>
          <w:rFonts w:ascii="Times New Roman" w:hAnsi="Times New Roman" w:cs="Times New Roman"/>
          <w:sz w:val="28"/>
          <w:szCs w:val="28"/>
        </w:rPr>
        <w:t xml:space="preserve">.  </w:t>
      </w:r>
      <w:r w:rsidR="00580703">
        <w:rPr>
          <w:rFonts w:ascii="Times New Roman" w:hAnsi="Times New Roman" w:cs="Times New Roman"/>
          <w:sz w:val="28"/>
          <w:szCs w:val="28"/>
        </w:rPr>
        <w:t xml:space="preserve">Assuming arguendo that the Defendant is correct, the First Amendment does protect the Plaintiff’s speech.  The Plaintiff’s affidavit indicates that the Facebook group was created in response to the ideological divide between athletes and the science students as a place to share ideas and bring athletes together in the community.  McAllister </w:t>
      </w:r>
      <w:proofErr w:type="spellStart"/>
      <w:r w:rsidR="00580703">
        <w:rPr>
          <w:rFonts w:ascii="Times New Roman" w:hAnsi="Times New Roman" w:cs="Times New Roman"/>
          <w:sz w:val="28"/>
          <w:szCs w:val="28"/>
        </w:rPr>
        <w:t>Aff</w:t>
      </w:r>
      <w:proofErr w:type="spellEnd"/>
      <w:r w:rsidR="00580703">
        <w:rPr>
          <w:rFonts w:ascii="Times New Roman" w:hAnsi="Times New Roman" w:cs="Times New Roman"/>
          <w:sz w:val="28"/>
          <w:szCs w:val="28"/>
        </w:rPr>
        <w:t xml:space="preserve">. ¶¶ 8,9.  If a piece of cloth on a person’s arm can be considered political speech, as in </w:t>
      </w:r>
      <w:r w:rsidR="00580703">
        <w:rPr>
          <w:rFonts w:ascii="Times New Roman" w:hAnsi="Times New Roman" w:cs="Times New Roman"/>
          <w:i/>
          <w:sz w:val="28"/>
          <w:szCs w:val="28"/>
        </w:rPr>
        <w:t>Tinker</w:t>
      </w:r>
      <w:r w:rsidR="00580703">
        <w:rPr>
          <w:rFonts w:ascii="Times New Roman" w:hAnsi="Times New Roman" w:cs="Times New Roman"/>
          <w:sz w:val="28"/>
          <w:szCs w:val="28"/>
        </w:rPr>
        <w:t xml:space="preserve">, then certainly a forum designed for ideological discussion also qualifies as political speech.  It is the Plaintiff’s view that the other limitations need fail because discussion leads to discovering truth, autonomy is established by the groups creation in opposition to speech suppression and tolerance is fostered where ideas are freely expressed.  </w:t>
      </w:r>
    </w:p>
    <w:p w14:paraId="74155557" w14:textId="77777777" w:rsidR="000446D4" w:rsidRDefault="000446D4" w:rsidP="00B903B1">
      <w:pPr>
        <w:pStyle w:val="ListParagraph"/>
        <w:numPr>
          <w:ilvl w:val="0"/>
          <w:numId w:val="4"/>
        </w:numPr>
        <w:spacing w:after="0" w:line="480" w:lineRule="auto"/>
        <w:rPr>
          <w:rStyle w:val="cosearchdetaillevel1"/>
          <w:rFonts w:ascii="Times New Roman" w:hAnsi="Times New Roman" w:cs="Times New Roman"/>
          <w:b/>
          <w:sz w:val="28"/>
          <w:szCs w:val="28"/>
        </w:rPr>
      </w:pPr>
      <w:r w:rsidRPr="00961F12">
        <w:rPr>
          <w:rStyle w:val="cosearchdetaillevel1"/>
          <w:rFonts w:ascii="Times New Roman" w:hAnsi="Times New Roman" w:cs="Times New Roman"/>
          <w:b/>
          <w:sz w:val="28"/>
          <w:szCs w:val="28"/>
        </w:rPr>
        <w:t>Even if the Plaintiff was the cause of the</w:t>
      </w:r>
      <w:r>
        <w:rPr>
          <w:rStyle w:val="cosearchdetaillevel1"/>
          <w:rFonts w:ascii="Times New Roman" w:hAnsi="Times New Roman" w:cs="Times New Roman"/>
          <w:b/>
          <w:sz w:val="28"/>
          <w:szCs w:val="28"/>
        </w:rPr>
        <w:t xml:space="preserve"> alleged</w:t>
      </w:r>
      <w:r w:rsidRPr="00961F12">
        <w:rPr>
          <w:rStyle w:val="cosearchdetaillevel1"/>
          <w:rFonts w:ascii="Times New Roman" w:hAnsi="Times New Roman" w:cs="Times New Roman"/>
          <w:b/>
          <w:sz w:val="28"/>
          <w:szCs w:val="28"/>
        </w:rPr>
        <w:t xml:space="preserve"> substantial disturbance and the type of speech is not protected, the school officials </w:t>
      </w:r>
      <w:r>
        <w:rPr>
          <w:rStyle w:val="cosearchdetaillevel1"/>
          <w:rFonts w:ascii="Times New Roman" w:hAnsi="Times New Roman" w:cs="Times New Roman"/>
          <w:b/>
          <w:sz w:val="28"/>
          <w:szCs w:val="28"/>
        </w:rPr>
        <w:t>do not have unlimited discretion to inflict punishment when the Plaintiff exercised his free speech rights.</w:t>
      </w:r>
    </w:p>
    <w:p w14:paraId="7177F153" w14:textId="77777777" w:rsidR="000A01BA" w:rsidRPr="00B903B1" w:rsidRDefault="000446D4" w:rsidP="00B903B1">
      <w:pPr>
        <w:spacing w:line="480" w:lineRule="auto"/>
        <w:rPr>
          <w:rStyle w:val="cosearchterm"/>
          <w:rFonts w:ascii="Times New Roman" w:eastAsia="Times New Roman" w:hAnsi="Times New Roman"/>
        </w:rPr>
      </w:pPr>
      <w:r>
        <w:rPr>
          <w:rStyle w:val="cosearchdetaillevel1"/>
          <w:rFonts w:ascii="Times New Roman" w:hAnsi="Times New Roman" w:cs="Times New Roman"/>
          <w:sz w:val="28"/>
          <w:szCs w:val="28"/>
        </w:rPr>
        <w:t xml:space="preserve">The Supreme Court has given some guidance in that a school </w:t>
      </w:r>
      <w:r w:rsidRPr="003A22F1">
        <w:rPr>
          <w:rFonts w:ascii="Times New Roman" w:hAnsi="Times New Roman" w:cs="Times New Roman"/>
          <w:sz w:val="28"/>
          <w:szCs w:val="28"/>
        </w:rPr>
        <w:t xml:space="preserve">needs “to be able to impose disciplinary sanctions for a wide range of unanticipated conduct disruptive </w:t>
      </w:r>
      <w:r w:rsidRPr="003A22F1">
        <w:rPr>
          <w:rFonts w:ascii="Times New Roman" w:hAnsi="Times New Roman" w:cs="Times New Roman"/>
          <w:sz w:val="28"/>
          <w:szCs w:val="28"/>
        </w:rPr>
        <w:lastRenderedPageBreak/>
        <w:t>of the educational process.”</w:t>
      </w:r>
      <w:r>
        <w:rPr>
          <w:rFonts w:ascii="Times New Roman" w:hAnsi="Times New Roman" w:cs="Times New Roman"/>
          <w:sz w:val="28"/>
          <w:szCs w:val="28"/>
        </w:rPr>
        <w:t xml:space="preserve">  </w:t>
      </w:r>
      <w:r w:rsidRPr="00D34DF7">
        <w:rPr>
          <w:rStyle w:val="cosearchterm"/>
          <w:rFonts w:ascii="Times New Roman" w:hAnsi="Times New Roman" w:cs="Times New Roman"/>
          <w:i/>
          <w:iCs/>
          <w:sz w:val="28"/>
          <w:szCs w:val="28"/>
        </w:rPr>
        <w:t xml:space="preserve">Bethel School Dist. No. 403 v. Fraser, </w:t>
      </w:r>
      <w:r w:rsidRPr="00D34DF7">
        <w:rPr>
          <w:rStyle w:val="cosearchterm"/>
          <w:rFonts w:ascii="Times New Roman" w:hAnsi="Times New Roman" w:cs="Times New Roman"/>
          <w:iCs/>
          <w:sz w:val="28"/>
          <w:szCs w:val="28"/>
        </w:rPr>
        <w:t>478 U.S. 675 (1986).</w:t>
      </w:r>
      <w:r>
        <w:rPr>
          <w:rStyle w:val="cosearchterm"/>
          <w:rFonts w:ascii="Times New Roman" w:hAnsi="Times New Roman" w:cs="Times New Roman"/>
          <w:iCs/>
          <w:sz w:val="28"/>
          <w:szCs w:val="28"/>
        </w:rPr>
        <w:t xml:space="preserve">  As sound as this deference may be in some cases, this c</w:t>
      </w:r>
      <w:r w:rsidR="000A01BA">
        <w:rPr>
          <w:rStyle w:val="cosearchterm"/>
          <w:rFonts w:ascii="Times New Roman" w:hAnsi="Times New Roman" w:cs="Times New Roman"/>
          <w:iCs/>
          <w:sz w:val="28"/>
          <w:szCs w:val="28"/>
        </w:rPr>
        <w:t>ase can be distinguished on its</w:t>
      </w:r>
      <w:r>
        <w:rPr>
          <w:rStyle w:val="cosearchterm"/>
          <w:rFonts w:ascii="Times New Roman" w:hAnsi="Times New Roman" w:cs="Times New Roman"/>
          <w:iCs/>
          <w:sz w:val="28"/>
          <w:szCs w:val="28"/>
        </w:rPr>
        <w:t xml:space="preserve"> key point.  The case turned on whether or not the student had a fair warning of sanctions due to his lewd and offensive speech during an assembly.  The court found that the student had broken an actual rule that limits free speech and since the rule was broken on school property in the presence of a captive audience</w:t>
      </w:r>
      <w:r w:rsidR="00B903B1">
        <w:rPr>
          <w:rStyle w:val="cosearchterm"/>
          <w:rFonts w:ascii="Times New Roman" w:hAnsi="Times New Roman" w:cs="Times New Roman"/>
          <w:iCs/>
          <w:sz w:val="28"/>
          <w:szCs w:val="28"/>
        </w:rPr>
        <w:t xml:space="preserve"> his punishment was acceptable.  Additionally, the doctrine of </w:t>
      </w:r>
      <w:r w:rsidR="00B903B1">
        <w:rPr>
          <w:rStyle w:val="cosearchterm"/>
          <w:rFonts w:ascii="Times New Roman" w:hAnsi="Times New Roman" w:cs="Times New Roman"/>
          <w:i/>
          <w:iCs/>
          <w:sz w:val="28"/>
          <w:szCs w:val="28"/>
        </w:rPr>
        <w:t xml:space="preserve">loco parentis </w:t>
      </w:r>
      <w:r w:rsidR="00B903B1">
        <w:rPr>
          <w:rStyle w:val="cosearchterm"/>
          <w:rFonts w:ascii="Times New Roman" w:hAnsi="Times New Roman" w:cs="Times New Roman"/>
          <w:iCs/>
          <w:sz w:val="28"/>
          <w:szCs w:val="28"/>
        </w:rPr>
        <w:t xml:space="preserve">is far from absolute in a school’s ability to punish a child in place of a parent.  </w:t>
      </w:r>
      <w:proofErr w:type="spellStart"/>
      <w:r w:rsidR="00B903B1" w:rsidRPr="00E004FE">
        <w:rPr>
          <w:rFonts w:ascii="Times New Roman" w:eastAsia="Times New Roman" w:hAnsi="Times New Roman"/>
          <w:i/>
          <w:sz w:val="28"/>
          <w:szCs w:val="28"/>
        </w:rPr>
        <w:t>Geibe</w:t>
      </w:r>
      <w:proofErr w:type="spellEnd"/>
      <w:r w:rsidR="00B903B1" w:rsidRPr="00E004FE">
        <w:rPr>
          <w:rFonts w:ascii="Times New Roman" w:eastAsia="Times New Roman" w:hAnsi="Times New Roman"/>
          <w:i/>
          <w:sz w:val="28"/>
          <w:szCs w:val="28"/>
        </w:rPr>
        <w:t xml:space="preserve"> v. </w:t>
      </w:r>
      <w:proofErr w:type="spellStart"/>
      <w:r w:rsidR="00B903B1" w:rsidRPr="00E004FE">
        <w:rPr>
          <w:rFonts w:ascii="Times New Roman" w:eastAsia="Times New Roman" w:hAnsi="Times New Roman"/>
          <w:i/>
          <w:sz w:val="28"/>
          <w:szCs w:val="28"/>
        </w:rPr>
        <w:t>Geibe</w:t>
      </w:r>
      <w:proofErr w:type="spellEnd"/>
      <w:r w:rsidR="00B903B1" w:rsidRPr="00E004FE">
        <w:rPr>
          <w:rFonts w:ascii="Times New Roman" w:eastAsia="Times New Roman" w:hAnsi="Times New Roman"/>
          <w:sz w:val="28"/>
          <w:szCs w:val="28"/>
        </w:rPr>
        <w:t xml:space="preserve">, 571 </w:t>
      </w:r>
      <w:r w:rsidR="00CB728E">
        <w:rPr>
          <w:rFonts w:ascii="Times New Roman" w:eastAsia="Times New Roman" w:hAnsi="Times New Roman"/>
          <w:sz w:val="28"/>
          <w:szCs w:val="28"/>
        </w:rPr>
        <w:t>N.W.2d 774,</w:t>
      </w:r>
      <w:r w:rsidR="00B903B1" w:rsidRPr="00E004FE">
        <w:rPr>
          <w:rFonts w:ascii="Times New Roman" w:eastAsia="Times New Roman" w:hAnsi="Times New Roman"/>
          <w:sz w:val="28"/>
          <w:szCs w:val="28"/>
        </w:rPr>
        <w:t>781 (Minn. Ct. App. 1997</w:t>
      </w:r>
      <w:r w:rsidR="00B903B1" w:rsidRPr="00E004FE">
        <w:rPr>
          <w:rFonts w:ascii="Times New Roman" w:eastAsia="Times New Roman" w:hAnsi="Times New Roman"/>
          <w:i/>
        </w:rPr>
        <w:t>)</w:t>
      </w:r>
      <w:r w:rsidR="00B903B1" w:rsidRPr="00B903B1">
        <w:rPr>
          <w:rFonts w:ascii="Times New Roman" w:eastAsia="Times New Roman" w:hAnsi="Times New Roman"/>
          <w:i/>
        </w:rPr>
        <w:t xml:space="preserve">; </w:t>
      </w:r>
      <w:proofErr w:type="spellStart"/>
      <w:r w:rsidR="00B903B1" w:rsidRPr="00E004FE">
        <w:rPr>
          <w:rFonts w:ascii="Times New Roman" w:eastAsia="Times New Roman" w:hAnsi="Times New Roman"/>
          <w:i/>
          <w:sz w:val="28"/>
          <w:szCs w:val="28"/>
        </w:rPr>
        <w:t>Lopera</w:t>
      </w:r>
      <w:proofErr w:type="spellEnd"/>
      <w:r w:rsidR="00B903B1" w:rsidRPr="00E004FE">
        <w:rPr>
          <w:rFonts w:ascii="Times New Roman" w:eastAsia="Times New Roman" w:hAnsi="Times New Roman"/>
          <w:i/>
          <w:sz w:val="28"/>
          <w:szCs w:val="28"/>
        </w:rPr>
        <w:t xml:space="preserve"> v. Town of Coventry</w:t>
      </w:r>
      <w:r w:rsidR="00B903B1" w:rsidRPr="00E004FE">
        <w:rPr>
          <w:rFonts w:ascii="Times New Roman" w:eastAsia="Times New Roman" w:hAnsi="Times New Roman"/>
          <w:sz w:val="28"/>
          <w:szCs w:val="28"/>
        </w:rPr>
        <w:t xml:space="preserve">, 652 F. Supp. 2d 203, 213-15 (D.R.I. 2009) </w:t>
      </w:r>
      <w:proofErr w:type="spellStart"/>
      <w:r w:rsidR="00B903B1" w:rsidRPr="00E004FE">
        <w:rPr>
          <w:rFonts w:ascii="Times New Roman" w:eastAsia="Times New Roman" w:hAnsi="Times New Roman"/>
          <w:sz w:val="28"/>
          <w:szCs w:val="28"/>
        </w:rPr>
        <w:t>aff'd</w:t>
      </w:r>
      <w:proofErr w:type="spellEnd"/>
      <w:r w:rsidR="00B903B1" w:rsidRPr="00E004FE">
        <w:rPr>
          <w:rFonts w:ascii="Times New Roman" w:eastAsia="Times New Roman" w:hAnsi="Times New Roman"/>
          <w:sz w:val="28"/>
          <w:szCs w:val="28"/>
        </w:rPr>
        <w:t xml:space="preserve">, </w:t>
      </w:r>
      <w:proofErr w:type="spellStart"/>
      <w:r w:rsidR="00B903B1">
        <w:rPr>
          <w:rFonts w:ascii="Times New Roman" w:eastAsia="Times New Roman" w:hAnsi="Times New Roman"/>
          <w:i/>
          <w:sz w:val="28"/>
          <w:szCs w:val="28"/>
        </w:rPr>
        <w:t>Lopera</w:t>
      </w:r>
      <w:proofErr w:type="spellEnd"/>
      <w:r w:rsidR="00B903B1">
        <w:rPr>
          <w:rFonts w:ascii="Times New Roman" w:eastAsia="Times New Roman" w:hAnsi="Times New Roman"/>
          <w:i/>
          <w:sz w:val="28"/>
          <w:szCs w:val="28"/>
        </w:rPr>
        <w:t xml:space="preserve"> v. Town o</w:t>
      </w:r>
      <w:r w:rsidR="00B903B1" w:rsidRPr="00E004FE">
        <w:rPr>
          <w:rFonts w:ascii="Times New Roman" w:eastAsia="Times New Roman" w:hAnsi="Times New Roman"/>
          <w:i/>
          <w:sz w:val="28"/>
          <w:szCs w:val="28"/>
        </w:rPr>
        <w:t>f Coventry</w:t>
      </w:r>
      <w:r w:rsidR="00B903B1" w:rsidRPr="00E004FE">
        <w:rPr>
          <w:rFonts w:ascii="Times New Roman" w:eastAsia="Times New Roman" w:hAnsi="Times New Roman"/>
          <w:sz w:val="28"/>
          <w:szCs w:val="28"/>
        </w:rPr>
        <w:t>, 640 F.3d 388 (1st Cir. 2011)</w:t>
      </w:r>
      <w:r w:rsidR="00B903B1">
        <w:rPr>
          <w:rFonts w:ascii="Times New Roman" w:eastAsia="Times New Roman" w:hAnsi="Times New Roman"/>
          <w:sz w:val="28"/>
          <w:szCs w:val="28"/>
        </w:rPr>
        <w:t xml:space="preserve">.  </w:t>
      </w:r>
    </w:p>
    <w:p w14:paraId="2171EDC6" w14:textId="77777777" w:rsidR="000A01BA" w:rsidRDefault="000446D4" w:rsidP="00B903B1">
      <w:pPr>
        <w:spacing w:after="0" w:line="480" w:lineRule="auto"/>
        <w:ind w:firstLine="720"/>
        <w:rPr>
          <w:rFonts w:ascii="Times New Roman" w:hAnsi="Times New Roman" w:cs="Times New Roman"/>
          <w:sz w:val="28"/>
          <w:szCs w:val="28"/>
        </w:rPr>
      </w:pPr>
      <w:r>
        <w:rPr>
          <w:rStyle w:val="cosearchterm"/>
          <w:rFonts w:ascii="Times New Roman" w:hAnsi="Times New Roman" w:cs="Times New Roman"/>
          <w:iCs/>
          <w:sz w:val="28"/>
          <w:szCs w:val="28"/>
        </w:rPr>
        <w:t xml:space="preserve">In this case however, the speech did not occur on the school grounds, but was brought by other students, and as discussed above constitutes protected speech.  The Plaintiff also did not break any rule the school had laid down limiting free speech.  In fact, the Defendant’s answer and supporting documents do not mention any rule that was actually broken.  What is mentioned is that the school “espouses progressive ideals and emphasizes college readiness” and that “Paulson High students enjoy many freedoms not generally experienced by students.”  Schneider </w:t>
      </w:r>
      <w:proofErr w:type="spellStart"/>
      <w:r>
        <w:rPr>
          <w:rStyle w:val="cosearchterm"/>
          <w:rFonts w:ascii="Times New Roman" w:hAnsi="Times New Roman" w:cs="Times New Roman"/>
          <w:iCs/>
          <w:sz w:val="28"/>
          <w:szCs w:val="28"/>
        </w:rPr>
        <w:t>Aff</w:t>
      </w:r>
      <w:proofErr w:type="spellEnd"/>
      <w:r>
        <w:rPr>
          <w:rStyle w:val="cosearchterm"/>
          <w:rFonts w:ascii="Times New Roman" w:hAnsi="Times New Roman" w:cs="Times New Roman"/>
          <w:iCs/>
          <w:sz w:val="28"/>
          <w:szCs w:val="28"/>
        </w:rPr>
        <w:t xml:space="preserve">. ¶¶ 3,5.  The implicit code of conduct deduced from the Principal’s affidavit seems to include certain freedoms that are consistent with those found in </w:t>
      </w:r>
      <w:r>
        <w:rPr>
          <w:rStyle w:val="cosearchterm"/>
          <w:rFonts w:ascii="Times New Roman" w:hAnsi="Times New Roman" w:cs="Times New Roman"/>
          <w:iCs/>
          <w:sz w:val="28"/>
          <w:szCs w:val="28"/>
        </w:rPr>
        <w:lastRenderedPageBreak/>
        <w:t xml:space="preserve">public universities.  Certainly if this game were made and played on a public university it would be protected speech in the absence of any school code of conduct.  </w:t>
      </w:r>
      <w:proofErr w:type="spellStart"/>
      <w:r>
        <w:rPr>
          <w:rStyle w:val="cosearchterm"/>
          <w:rFonts w:ascii="Times New Roman" w:hAnsi="Times New Roman" w:cs="Times New Roman"/>
          <w:i/>
          <w:iCs/>
          <w:sz w:val="28"/>
          <w:szCs w:val="28"/>
        </w:rPr>
        <w:t>Trato</w:t>
      </w:r>
      <w:proofErr w:type="spellEnd"/>
      <w:r>
        <w:rPr>
          <w:rStyle w:val="cosearchterm"/>
          <w:rFonts w:ascii="Times New Roman" w:hAnsi="Times New Roman" w:cs="Times New Roman"/>
          <w:i/>
          <w:iCs/>
          <w:sz w:val="28"/>
          <w:szCs w:val="28"/>
        </w:rPr>
        <w:t xml:space="preserve"> v University of Minnesota, </w:t>
      </w:r>
      <w:r w:rsidRPr="00506AC0">
        <w:rPr>
          <w:rFonts w:ascii="Times New Roman" w:hAnsi="Times New Roman" w:cs="Times New Roman"/>
          <w:sz w:val="28"/>
          <w:szCs w:val="28"/>
        </w:rPr>
        <w:t>800 N.W.2d 811</w:t>
      </w:r>
      <w:r>
        <w:rPr>
          <w:rFonts w:ascii="Times New Roman" w:hAnsi="Times New Roman" w:cs="Times New Roman"/>
          <w:sz w:val="28"/>
          <w:szCs w:val="28"/>
        </w:rPr>
        <w:t xml:space="preserve"> (Minn. Ct. App. 2011).  In the </w:t>
      </w:r>
      <w:proofErr w:type="spellStart"/>
      <w:r>
        <w:rPr>
          <w:rFonts w:ascii="Times New Roman" w:hAnsi="Times New Roman" w:cs="Times New Roman"/>
          <w:i/>
          <w:sz w:val="28"/>
          <w:szCs w:val="28"/>
        </w:rPr>
        <w:t>Trato</w:t>
      </w:r>
      <w:proofErr w:type="spellEnd"/>
      <w:r>
        <w:rPr>
          <w:rFonts w:ascii="Times New Roman" w:hAnsi="Times New Roman" w:cs="Times New Roman"/>
          <w:i/>
          <w:sz w:val="28"/>
          <w:szCs w:val="28"/>
        </w:rPr>
        <w:t xml:space="preserve"> </w:t>
      </w:r>
      <w:r>
        <w:rPr>
          <w:rFonts w:ascii="Times New Roman" w:hAnsi="Times New Roman" w:cs="Times New Roman"/>
          <w:sz w:val="28"/>
          <w:szCs w:val="28"/>
        </w:rPr>
        <w:t xml:space="preserve">case, the only reason why the off-campus speech of the college student was sanctionable was because of the explicit code of conduct that prohibited such speech.  </w:t>
      </w:r>
    </w:p>
    <w:p w14:paraId="2ABB78B5" w14:textId="77777777" w:rsidR="000446D4" w:rsidRDefault="000446D4" w:rsidP="00B903B1">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Furthermore, there was no captive audience in this case; all of the people who saw the game on school grounds elected to subject themselves to it by either viewing it on their own laptops or walking over to view it.  </w:t>
      </w:r>
      <w:r w:rsidR="000A01BA">
        <w:rPr>
          <w:rFonts w:ascii="Times New Roman" w:hAnsi="Times New Roman" w:cs="Times New Roman"/>
          <w:sz w:val="28"/>
          <w:szCs w:val="28"/>
        </w:rPr>
        <w:t>While there is no evidence that shows the students were able to leave the cafeteria, there is evidence that the students could have ignored it since they had to walk over to see the s</w:t>
      </w:r>
      <w:r w:rsidR="00B903B1">
        <w:rPr>
          <w:rFonts w:ascii="Times New Roman" w:hAnsi="Times New Roman" w:cs="Times New Roman"/>
          <w:sz w:val="28"/>
          <w:szCs w:val="28"/>
        </w:rPr>
        <w:t>eniors’ laptops</w:t>
      </w:r>
      <w:r w:rsidR="000A01BA">
        <w:rPr>
          <w:rFonts w:ascii="Times New Roman" w:hAnsi="Times New Roman" w:cs="Times New Roman"/>
          <w:sz w:val="28"/>
          <w:szCs w:val="28"/>
        </w:rPr>
        <w:t xml:space="preserve">.  </w:t>
      </w:r>
      <w:proofErr w:type="spellStart"/>
      <w:r w:rsidR="000A01BA">
        <w:rPr>
          <w:rFonts w:ascii="Times New Roman" w:hAnsi="Times New Roman" w:cs="Times New Roman"/>
          <w:sz w:val="28"/>
          <w:szCs w:val="28"/>
        </w:rPr>
        <w:t>Ellinger</w:t>
      </w:r>
      <w:proofErr w:type="spellEnd"/>
      <w:r w:rsidR="000A01BA">
        <w:rPr>
          <w:rFonts w:ascii="Times New Roman" w:hAnsi="Times New Roman" w:cs="Times New Roman"/>
          <w:sz w:val="28"/>
          <w:szCs w:val="28"/>
        </w:rPr>
        <w:t xml:space="preserve"> </w:t>
      </w:r>
      <w:proofErr w:type="spellStart"/>
      <w:r w:rsidR="000A01BA">
        <w:rPr>
          <w:rFonts w:ascii="Times New Roman" w:hAnsi="Times New Roman" w:cs="Times New Roman"/>
          <w:sz w:val="28"/>
          <w:szCs w:val="28"/>
        </w:rPr>
        <w:t>Aff</w:t>
      </w:r>
      <w:proofErr w:type="spellEnd"/>
      <w:r w:rsidR="000A01BA">
        <w:rPr>
          <w:rFonts w:ascii="Times New Roman" w:hAnsi="Times New Roman" w:cs="Times New Roman"/>
          <w:sz w:val="28"/>
          <w:szCs w:val="28"/>
        </w:rPr>
        <w:t>. ¶¶ 6,7.  In the absence of</w:t>
      </w:r>
      <w:r>
        <w:rPr>
          <w:rFonts w:ascii="Times New Roman" w:hAnsi="Times New Roman" w:cs="Times New Roman"/>
          <w:sz w:val="28"/>
          <w:szCs w:val="28"/>
        </w:rPr>
        <w:t xml:space="preserve"> a code of conduct found in the evidence presented and a lack of a captive audience, the Plaintiff should not be sanctioned for the speech.  As this point relates to the summary judgment motion, it would be unconscionable as a matter of policy to award a summary judgment motion where the school’s ability to punish the Plaintiff is in doubt.  </w:t>
      </w:r>
    </w:p>
    <w:p w14:paraId="75127EEF" w14:textId="77777777" w:rsidR="000446D4" w:rsidRDefault="0006440F" w:rsidP="00B903B1">
      <w:pPr>
        <w:spacing w:line="480" w:lineRule="auto"/>
        <w:ind w:firstLine="720"/>
        <w:rPr>
          <w:rStyle w:val="cosearchterm"/>
          <w:rFonts w:ascii="Times New Roman" w:hAnsi="Times New Roman" w:cs="Times New Roman"/>
          <w:iCs/>
          <w:sz w:val="28"/>
          <w:szCs w:val="28"/>
        </w:rPr>
      </w:pPr>
      <w:r>
        <w:rPr>
          <w:rFonts w:ascii="Times New Roman" w:hAnsi="Times New Roman" w:cs="Times New Roman"/>
          <w:sz w:val="28"/>
          <w:szCs w:val="28"/>
        </w:rPr>
        <w:t>T</w:t>
      </w:r>
      <w:r w:rsidR="000446D4" w:rsidRPr="00E70D12">
        <w:rPr>
          <w:rFonts w:ascii="Times New Roman" w:hAnsi="Times New Roman" w:cs="Times New Roman"/>
          <w:sz w:val="28"/>
          <w:szCs w:val="28"/>
        </w:rPr>
        <w:t xml:space="preserve">he Plaintiff’s speech was created in his own home and shared with friends in the privacy of another’s home during a non-sponsored school activity.  </w:t>
      </w:r>
      <w:r w:rsidR="000446D4" w:rsidRPr="00E70D12">
        <w:rPr>
          <w:rStyle w:val="cosearchterm"/>
          <w:rFonts w:ascii="Times New Roman" w:hAnsi="Times New Roman" w:cs="Times New Roman"/>
          <w:iCs/>
          <w:sz w:val="28"/>
          <w:szCs w:val="28"/>
        </w:rPr>
        <w:t xml:space="preserve">MINN. </w:t>
      </w:r>
      <w:proofErr w:type="gramStart"/>
      <w:r w:rsidR="000446D4" w:rsidRPr="00E70D12">
        <w:rPr>
          <w:rStyle w:val="cosearchterm"/>
          <w:rFonts w:ascii="Times New Roman" w:hAnsi="Times New Roman" w:cs="Times New Roman"/>
          <w:iCs/>
          <w:sz w:val="28"/>
          <w:szCs w:val="28"/>
        </w:rPr>
        <w:t>STAT. ANN. § 123B.49</w:t>
      </w:r>
      <w:r w:rsidR="000446D4">
        <w:rPr>
          <w:rStyle w:val="cosearchterm"/>
          <w:rFonts w:ascii="Times New Roman" w:hAnsi="Times New Roman" w:cs="Times New Roman"/>
          <w:iCs/>
          <w:sz w:val="28"/>
          <w:szCs w:val="28"/>
        </w:rPr>
        <w:t>.</w:t>
      </w:r>
      <w:proofErr w:type="gramEnd"/>
      <w:r w:rsidR="000446D4">
        <w:rPr>
          <w:rStyle w:val="cosearchterm"/>
          <w:rFonts w:ascii="Times New Roman" w:hAnsi="Times New Roman" w:cs="Times New Roman"/>
          <w:iCs/>
          <w:sz w:val="28"/>
          <w:szCs w:val="28"/>
        </w:rPr>
        <w:t xml:space="preserve">  In </w:t>
      </w:r>
      <w:r>
        <w:rPr>
          <w:rFonts w:ascii="Times New Roman" w:hAnsi="Times New Roman" w:cs="Times New Roman"/>
          <w:i/>
          <w:sz w:val="28"/>
          <w:szCs w:val="28"/>
        </w:rPr>
        <w:t>Hazelwood Sch.</w:t>
      </w:r>
      <w:r w:rsidRPr="00E70D12">
        <w:rPr>
          <w:rFonts w:ascii="Times New Roman" w:hAnsi="Times New Roman" w:cs="Times New Roman"/>
          <w:i/>
          <w:sz w:val="28"/>
          <w:szCs w:val="28"/>
        </w:rPr>
        <w:t xml:space="preserve"> Dist. v. </w:t>
      </w:r>
      <w:proofErr w:type="spellStart"/>
      <w:r w:rsidRPr="00E70D12">
        <w:rPr>
          <w:rFonts w:ascii="Times New Roman" w:hAnsi="Times New Roman" w:cs="Times New Roman"/>
          <w:i/>
          <w:sz w:val="28"/>
          <w:szCs w:val="28"/>
        </w:rPr>
        <w:t>Kuhlmeier</w:t>
      </w:r>
      <w:proofErr w:type="spellEnd"/>
      <w:r w:rsidRPr="00E70D12">
        <w:rPr>
          <w:rFonts w:ascii="Times New Roman" w:hAnsi="Times New Roman" w:cs="Times New Roman"/>
          <w:i/>
          <w:sz w:val="28"/>
          <w:szCs w:val="28"/>
        </w:rPr>
        <w:t xml:space="preserve">, </w:t>
      </w:r>
      <w:r w:rsidRPr="00E70D12">
        <w:rPr>
          <w:rFonts w:ascii="Times New Roman" w:hAnsi="Times New Roman" w:cs="Times New Roman"/>
          <w:sz w:val="28"/>
          <w:szCs w:val="28"/>
        </w:rPr>
        <w:t xml:space="preserve">108 </w:t>
      </w:r>
      <w:proofErr w:type="spellStart"/>
      <w:r w:rsidRPr="00E70D12">
        <w:rPr>
          <w:rFonts w:ascii="Times New Roman" w:hAnsi="Times New Roman" w:cs="Times New Roman"/>
          <w:sz w:val="28"/>
          <w:szCs w:val="28"/>
        </w:rPr>
        <w:t>S.Ct</w:t>
      </w:r>
      <w:proofErr w:type="spellEnd"/>
      <w:r w:rsidRPr="00E70D12">
        <w:rPr>
          <w:rFonts w:ascii="Times New Roman" w:hAnsi="Times New Roman" w:cs="Times New Roman"/>
          <w:sz w:val="28"/>
          <w:szCs w:val="28"/>
        </w:rPr>
        <w:t>. 562 (1988)</w:t>
      </w:r>
      <w:r w:rsidR="000446D4">
        <w:rPr>
          <w:rStyle w:val="cosearchterm"/>
          <w:rFonts w:ascii="Times New Roman" w:hAnsi="Times New Roman" w:cs="Times New Roman"/>
          <w:i/>
          <w:iCs/>
          <w:sz w:val="28"/>
          <w:szCs w:val="28"/>
        </w:rPr>
        <w:t xml:space="preserve">, </w:t>
      </w:r>
      <w:r w:rsidR="000446D4">
        <w:rPr>
          <w:rStyle w:val="cosearchterm"/>
          <w:rFonts w:ascii="Times New Roman" w:hAnsi="Times New Roman" w:cs="Times New Roman"/>
          <w:iCs/>
          <w:sz w:val="28"/>
          <w:szCs w:val="28"/>
        </w:rPr>
        <w:t xml:space="preserve">the activity was both sponsored by and located on school property, which </w:t>
      </w:r>
      <w:r w:rsidR="000446D4">
        <w:rPr>
          <w:rStyle w:val="cosearchterm"/>
          <w:rFonts w:ascii="Times New Roman" w:hAnsi="Times New Roman" w:cs="Times New Roman"/>
          <w:iCs/>
          <w:sz w:val="28"/>
          <w:szCs w:val="28"/>
        </w:rPr>
        <w:lastRenderedPageBreak/>
        <w:t>may warrant limitatio</w:t>
      </w:r>
      <w:r w:rsidR="000A01BA">
        <w:rPr>
          <w:rStyle w:val="cosearchterm"/>
          <w:rFonts w:ascii="Times New Roman" w:hAnsi="Times New Roman" w:cs="Times New Roman"/>
          <w:iCs/>
          <w:sz w:val="28"/>
          <w:szCs w:val="28"/>
        </w:rPr>
        <w:t>ns on the student’s free speech;</w:t>
      </w:r>
      <w:r w:rsidR="000446D4">
        <w:rPr>
          <w:rStyle w:val="cosearchterm"/>
          <w:rFonts w:ascii="Times New Roman" w:hAnsi="Times New Roman" w:cs="Times New Roman"/>
          <w:iCs/>
          <w:sz w:val="28"/>
          <w:szCs w:val="28"/>
        </w:rPr>
        <w:t xml:space="preserve"> however, in this case neither of those facts are present.  Therefore, a denial of summary judgment is appropriate so that the case may be tried on its’ merits and not lost on a procedura</w:t>
      </w:r>
      <w:r w:rsidR="000A01BA">
        <w:rPr>
          <w:rStyle w:val="cosearchterm"/>
          <w:rFonts w:ascii="Times New Roman" w:hAnsi="Times New Roman" w:cs="Times New Roman"/>
          <w:iCs/>
          <w:sz w:val="28"/>
          <w:szCs w:val="28"/>
        </w:rPr>
        <w:t xml:space="preserve">l tool for the sake of efficiency.  </w:t>
      </w:r>
    </w:p>
    <w:p w14:paraId="619C8617" w14:textId="77777777" w:rsidR="000446D4" w:rsidRDefault="000446D4" w:rsidP="00B903B1">
      <w:pPr>
        <w:spacing w:after="0" w:line="480" w:lineRule="auto"/>
        <w:ind w:firstLine="720"/>
        <w:rPr>
          <w:rFonts w:ascii="Times New Roman" w:hAnsi="Times New Roman" w:cs="Times New Roman"/>
          <w:sz w:val="28"/>
          <w:szCs w:val="28"/>
        </w:rPr>
      </w:pPr>
      <w:r>
        <w:rPr>
          <w:rStyle w:val="cosearchterm"/>
          <w:rFonts w:ascii="Times New Roman" w:hAnsi="Times New Roman" w:cs="Times New Roman"/>
          <w:sz w:val="28"/>
          <w:szCs w:val="28"/>
        </w:rPr>
        <w:t xml:space="preserve">A final key Supreme Court decision indicates that the school officials are permitted to censure the free speech of their students when the officials “reasonably” believe that the student is “promoting illegal drug use.”  </w:t>
      </w:r>
      <w:proofErr w:type="gramStart"/>
      <w:r w:rsidRPr="00D34DF7">
        <w:rPr>
          <w:rFonts w:ascii="Times New Roman" w:eastAsia="Times New Roman" w:hAnsi="Times New Roman" w:cs="Times New Roman"/>
          <w:i/>
          <w:sz w:val="28"/>
          <w:szCs w:val="28"/>
        </w:rPr>
        <w:t>Morse v. Frederick</w:t>
      </w:r>
      <w:r w:rsidRPr="00D34DF7">
        <w:rPr>
          <w:rFonts w:ascii="Times New Roman" w:eastAsia="Times New Roman" w:hAnsi="Times New Roman" w:cs="Times New Roman"/>
          <w:sz w:val="28"/>
          <w:szCs w:val="28"/>
        </w:rPr>
        <w:t xml:space="preserve">, </w:t>
      </w:r>
      <w:r w:rsidRPr="00D34DF7">
        <w:rPr>
          <w:rFonts w:ascii="Times New Roman" w:hAnsi="Times New Roman" w:cs="Times New Roman"/>
          <w:sz w:val="28"/>
          <w:szCs w:val="28"/>
        </w:rPr>
        <w:t xml:space="preserve">127 </w:t>
      </w:r>
      <w:proofErr w:type="spellStart"/>
      <w:r w:rsidRPr="00D34DF7">
        <w:rPr>
          <w:rFonts w:ascii="Times New Roman" w:hAnsi="Times New Roman" w:cs="Times New Roman"/>
          <w:sz w:val="28"/>
          <w:szCs w:val="28"/>
        </w:rPr>
        <w:t>S.Ct</w:t>
      </w:r>
      <w:proofErr w:type="spellEnd"/>
      <w:r w:rsidRPr="00D34DF7">
        <w:rPr>
          <w:rFonts w:ascii="Times New Roman" w:hAnsi="Times New Roman" w:cs="Times New Roman"/>
          <w:sz w:val="28"/>
          <w:szCs w:val="28"/>
        </w:rPr>
        <w:t>. 2618</w:t>
      </w:r>
      <w:r w:rsidR="00CB728E">
        <w:rPr>
          <w:rFonts w:ascii="Times New Roman" w:hAnsi="Times New Roman" w:cs="Times New Roman"/>
          <w:sz w:val="28"/>
          <w:szCs w:val="28"/>
        </w:rPr>
        <w:t>,</w:t>
      </w:r>
      <w:r w:rsidR="002605E7">
        <w:rPr>
          <w:rFonts w:ascii="Times New Roman" w:hAnsi="Times New Roman" w:cs="Times New Roman"/>
          <w:sz w:val="28"/>
          <w:szCs w:val="28"/>
        </w:rPr>
        <w:t xml:space="preserve"> 2620</w:t>
      </w:r>
      <w:r w:rsidRPr="00D34DF7">
        <w:rPr>
          <w:rFonts w:ascii="Times New Roman" w:hAnsi="Times New Roman" w:cs="Times New Roman"/>
          <w:sz w:val="28"/>
          <w:szCs w:val="28"/>
        </w:rPr>
        <w:t xml:space="preserve"> (2007).</w:t>
      </w:r>
      <w:proofErr w:type="gramEnd"/>
      <w:r w:rsidRPr="00D34DF7">
        <w:rPr>
          <w:rFonts w:ascii="Times New Roman" w:hAnsi="Times New Roman" w:cs="Times New Roman"/>
          <w:sz w:val="28"/>
          <w:szCs w:val="28"/>
        </w:rPr>
        <w:t xml:space="preserve">  </w:t>
      </w:r>
      <w:r>
        <w:rPr>
          <w:rFonts w:ascii="Times New Roman" w:hAnsi="Times New Roman" w:cs="Times New Roman"/>
          <w:sz w:val="28"/>
          <w:szCs w:val="28"/>
        </w:rPr>
        <w:t xml:space="preserve">The Plaintiff clearly did not promote illegal drug use.  The only holding in </w:t>
      </w:r>
      <w:r>
        <w:rPr>
          <w:rFonts w:ascii="Times New Roman" w:hAnsi="Times New Roman" w:cs="Times New Roman"/>
          <w:i/>
          <w:sz w:val="28"/>
          <w:szCs w:val="28"/>
        </w:rPr>
        <w:t>Morse</w:t>
      </w:r>
      <w:r>
        <w:rPr>
          <w:rFonts w:ascii="Times New Roman" w:hAnsi="Times New Roman" w:cs="Times New Roman"/>
          <w:sz w:val="28"/>
          <w:szCs w:val="28"/>
        </w:rPr>
        <w:t xml:space="preserve"> is that the promotion of illegal drug use is not protected speech, anything outside of that is dicta.  Assuming arguendo, that the holding extends to the promotion of any illegal activity, including exploding people, the case still has no applicability.  There is no indication that the Plaintiff intended or actually promoted the assassination of people in his school by mixing chemicals that magically give rise to the spontaneous combustion of a teacher and some students who have no identifying captions</w:t>
      </w:r>
      <w:r w:rsidR="0006440F">
        <w:rPr>
          <w:rFonts w:ascii="Times New Roman" w:hAnsi="Times New Roman" w:cs="Times New Roman"/>
          <w:sz w:val="28"/>
          <w:szCs w:val="28"/>
        </w:rPr>
        <w:t>, this is hardly a threat</w:t>
      </w:r>
      <w:r>
        <w:rPr>
          <w:rFonts w:ascii="Times New Roman" w:hAnsi="Times New Roman" w:cs="Times New Roman"/>
          <w:sz w:val="28"/>
          <w:szCs w:val="28"/>
        </w:rPr>
        <w:t xml:space="preserve">.  </w:t>
      </w:r>
    </w:p>
    <w:p w14:paraId="4CD11684" w14:textId="77777777" w:rsidR="000446D4" w:rsidRDefault="000446D4" w:rsidP="00B903B1">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Finally, this speech constitutes pure speech rather than conduct.  The Plaintiff merely spoke through social media, he did not stage a protest, he did not rally others, and he did not confront those who held differing views nor threaten them.  A sound rule of law regarding pure speech reasons that:</w:t>
      </w:r>
    </w:p>
    <w:p w14:paraId="0C59B0F4" w14:textId="77777777" w:rsidR="000446D4" w:rsidRPr="001049DB" w:rsidRDefault="000446D4" w:rsidP="00B903B1">
      <w:pPr>
        <w:spacing w:after="0" w:line="480" w:lineRule="auto"/>
        <w:ind w:left="1440" w:firstLine="60"/>
        <w:rPr>
          <w:rFonts w:ascii="Times New Roman" w:hAnsi="Times New Roman" w:cs="Times New Roman"/>
          <w:sz w:val="28"/>
          <w:szCs w:val="28"/>
        </w:rPr>
      </w:pPr>
      <w:r>
        <w:rPr>
          <w:rFonts w:ascii="Times New Roman" w:hAnsi="Times New Roman" w:cs="Times New Roman"/>
          <w:sz w:val="28"/>
          <w:szCs w:val="28"/>
        </w:rPr>
        <w:lastRenderedPageBreak/>
        <w:t xml:space="preserve">“[F]or discipline resulting from the use of pure speech to pass muster under the First Amendment, the school officials have the burden to show justification for their action…Absent justification, such as a violation of a statute or school rule, they cannot discipline a student for exercising those rights.”  </w:t>
      </w:r>
      <w:proofErr w:type="gramStart"/>
      <w:r>
        <w:rPr>
          <w:rFonts w:ascii="Times New Roman" w:hAnsi="Times New Roman" w:cs="Times New Roman"/>
          <w:sz w:val="28"/>
          <w:szCs w:val="28"/>
        </w:rPr>
        <w:t xml:space="preserve">477 F.2d 171 </w:t>
      </w:r>
      <w:r w:rsidR="0006440F">
        <w:rPr>
          <w:rFonts w:ascii="Times New Roman" w:hAnsi="Times New Roman" w:cs="Times New Roman"/>
          <w:sz w:val="28"/>
          <w:szCs w:val="28"/>
        </w:rPr>
        <w:t>at 176</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p>
    <w:p w14:paraId="67E642CD" w14:textId="77777777" w:rsidR="00363D73" w:rsidRDefault="00363D73" w:rsidP="00B903B1">
      <w:pPr>
        <w:spacing w:after="0" w:line="480" w:lineRule="auto"/>
        <w:rPr>
          <w:rFonts w:ascii="Times New Roman" w:hAnsi="Times New Roman" w:cs="Times New Roman"/>
          <w:b/>
          <w:sz w:val="28"/>
          <w:szCs w:val="28"/>
          <w:u w:val="single"/>
        </w:rPr>
      </w:pPr>
      <w:r>
        <w:rPr>
          <w:rFonts w:ascii="Times New Roman" w:hAnsi="Times New Roman" w:cs="Times New Roman"/>
          <w:b/>
          <w:sz w:val="28"/>
          <w:szCs w:val="28"/>
          <w:u w:val="single"/>
        </w:rPr>
        <w:t>Conclusion</w:t>
      </w:r>
    </w:p>
    <w:p w14:paraId="079D9B3A" w14:textId="77777777" w:rsidR="000446D4" w:rsidRPr="000F3DCE" w:rsidRDefault="00363D73" w:rsidP="00B903B1">
      <w:pPr>
        <w:spacing w:after="0" w:line="480" w:lineRule="auto"/>
        <w:rPr>
          <w:rStyle w:val="cosearchdetaillevel1"/>
          <w:rFonts w:ascii="Times New Roman" w:hAnsi="Times New Roman" w:cs="Times New Roman"/>
          <w:sz w:val="28"/>
          <w:szCs w:val="28"/>
        </w:rPr>
      </w:pPr>
      <w:r>
        <w:rPr>
          <w:rFonts w:ascii="Times New Roman" w:hAnsi="Times New Roman" w:cs="Times New Roman"/>
          <w:sz w:val="28"/>
          <w:szCs w:val="28"/>
        </w:rPr>
        <w:tab/>
        <w:t>This motion for summary judgment should be defeated because of all the foregoing arguments.  Defeating this motion will mean that an important question of Constitutional Law will be answered.  Granting this motion will result in deference to a school district in defining the parameters of what accepted speech is and what it is not.  The public cannot afford to live in a nation where such important legal questions are deferred to the untrained and the biased.  We therefore, request that this Court deny the Defendant’s motion for summary judgment in favor of the Plaintiff</w:t>
      </w:r>
      <w:r w:rsidR="00FD32F0">
        <w:rPr>
          <w:rFonts w:ascii="Times New Roman" w:hAnsi="Times New Roman" w:cs="Times New Roman"/>
          <w:sz w:val="28"/>
          <w:szCs w:val="28"/>
        </w:rPr>
        <w:t>.</w:t>
      </w:r>
    </w:p>
    <w:p w14:paraId="4458B100" w14:textId="77777777" w:rsidR="00685A5C" w:rsidRDefault="00685A5C" w:rsidP="00B903B1">
      <w:pPr>
        <w:spacing w:after="0" w:line="480" w:lineRule="auto"/>
        <w:rPr>
          <w:rStyle w:val="cosearchdetaillevel1"/>
          <w:rFonts w:ascii="Times New Roman" w:hAnsi="Times New Roman" w:cs="Times New Roman"/>
          <w:b/>
          <w:sz w:val="28"/>
          <w:szCs w:val="28"/>
        </w:rPr>
      </w:pPr>
    </w:p>
    <w:p w14:paraId="198B17EE" w14:textId="77777777" w:rsidR="00685A5C" w:rsidRDefault="00A53364" w:rsidP="00685A5C">
      <w:pPr>
        <w:spacing w:after="0" w:line="480" w:lineRule="auto"/>
        <w:rPr>
          <w:rStyle w:val="cosearchdetaillevel1"/>
          <w:rFonts w:ascii="Times New Roman" w:hAnsi="Times New Roman" w:cs="Times New Roman"/>
          <w:b/>
          <w:sz w:val="28"/>
          <w:szCs w:val="28"/>
        </w:rPr>
      </w:pPr>
      <w:r>
        <w:rPr>
          <w:rStyle w:val="cosearchdetaillevel1"/>
          <w:rFonts w:ascii="Times New Roman" w:hAnsi="Times New Roman" w:cs="Times New Roman"/>
          <w:sz w:val="28"/>
          <w:szCs w:val="28"/>
        </w:rPr>
        <w:t xml:space="preserve"> </w:t>
      </w:r>
      <w:r w:rsidR="00685A5C">
        <w:rPr>
          <w:rStyle w:val="cosearchdetaillevel1"/>
          <w:rFonts w:ascii="Times New Roman" w:hAnsi="Times New Roman" w:cs="Times New Roman"/>
          <w:sz w:val="28"/>
          <w:szCs w:val="28"/>
        </w:rPr>
        <w:t xml:space="preserve">Dated: </w:t>
      </w:r>
      <w:r>
        <w:rPr>
          <w:rStyle w:val="cosearchdetaillevel1"/>
          <w:rFonts w:ascii="Times New Roman" w:hAnsi="Times New Roman" w:cs="Times New Roman"/>
          <w:sz w:val="28"/>
          <w:szCs w:val="28"/>
        </w:rPr>
        <w:t>April 4, 2012</w:t>
      </w:r>
      <w:r>
        <w:rPr>
          <w:rStyle w:val="cosearchdetaillevel1"/>
          <w:rFonts w:ascii="Times New Roman" w:hAnsi="Times New Roman" w:cs="Times New Roman"/>
          <w:sz w:val="28"/>
          <w:szCs w:val="28"/>
        </w:rPr>
        <w:tab/>
      </w:r>
      <w:r>
        <w:rPr>
          <w:rStyle w:val="cosearchdetaillevel1"/>
          <w:rFonts w:ascii="Times New Roman" w:hAnsi="Times New Roman" w:cs="Times New Roman"/>
          <w:sz w:val="28"/>
          <w:szCs w:val="28"/>
        </w:rPr>
        <w:tab/>
      </w:r>
      <w:r w:rsidR="00334BA5">
        <w:rPr>
          <w:rFonts w:ascii="Times New Roman" w:hAnsi="Times New Roman" w:cs="Times New Roman"/>
          <w:sz w:val="28"/>
          <w:szCs w:val="28"/>
        </w:rPr>
        <w:t>&lt;redacted&gt;&lt;/redacted&gt;</w:t>
      </w:r>
      <w:r w:rsidR="00685A5C">
        <w:rPr>
          <w:rStyle w:val="cosearchdetaillevel1"/>
          <w:rFonts w:ascii="Times New Roman" w:hAnsi="Times New Roman" w:cs="Times New Roman"/>
          <w:b/>
          <w:sz w:val="28"/>
          <w:szCs w:val="28"/>
        </w:rPr>
        <w:t>, P.L.L.P.</w:t>
      </w:r>
    </w:p>
    <w:p w14:paraId="0821D184" w14:textId="77777777" w:rsidR="00685A5C" w:rsidRDefault="00685A5C" w:rsidP="00334BA5">
      <w:pPr>
        <w:spacing w:after="0"/>
        <w:rPr>
          <w:rStyle w:val="cosearchdetaillevel1"/>
          <w:rFonts w:ascii="Times New Roman" w:hAnsi="Times New Roman" w:cs="Times New Roman"/>
          <w:sz w:val="28"/>
          <w:szCs w:val="28"/>
        </w:rPr>
      </w:pPr>
      <w:r>
        <w:rPr>
          <w:rStyle w:val="cosearchdetaillevel1"/>
          <w:rFonts w:ascii="Times New Roman" w:hAnsi="Times New Roman" w:cs="Times New Roman"/>
          <w:b/>
          <w:sz w:val="28"/>
          <w:szCs w:val="28"/>
        </w:rPr>
        <w:tab/>
      </w:r>
      <w:r>
        <w:rPr>
          <w:rStyle w:val="cosearchdetaillevel1"/>
          <w:rFonts w:ascii="Times New Roman" w:hAnsi="Times New Roman" w:cs="Times New Roman"/>
          <w:b/>
          <w:sz w:val="28"/>
          <w:szCs w:val="28"/>
        </w:rPr>
        <w:tab/>
      </w:r>
      <w:r>
        <w:rPr>
          <w:rStyle w:val="cosearchdetaillevel1"/>
          <w:rFonts w:ascii="Times New Roman" w:hAnsi="Times New Roman" w:cs="Times New Roman"/>
          <w:b/>
          <w:sz w:val="28"/>
          <w:szCs w:val="28"/>
        </w:rPr>
        <w:tab/>
      </w:r>
      <w:r>
        <w:rPr>
          <w:rStyle w:val="cosearchdetaillevel1"/>
          <w:rFonts w:ascii="Times New Roman" w:hAnsi="Times New Roman" w:cs="Times New Roman"/>
          <w:b/>
          <w:sz w:val="28"/>
          <w:szCs w:val="28"/>
        </w:rPr>
        <w:tab/>
      </w:r>
      <w:r>
        <w:rPr>
          <w:rStyle w:val="cosearchdetaillevel1"/>
          <w:rFonts w:ascii="Times New Roman" w:hAnsi="Times New Roman" w:cs="Times New Roman"/>
          <w:b/>
          <w:sz w:val="28"/>
          <w:szCs w:val="28"/>
        </w:rPr>
        <w:tab/>
      </w:r>
      <w:r>
        <w:rPr>
          <w:rStyle w:val="cosearchdetaillevel1"/>
          <w:rFonts w:ascii="Times New Roman" w:hAnsi="Times New Roman" w:cs="Times New Roman"/>
          <w:sz w:val="28"/>
          <w:szCs w:val="28"/>
        </w:rPr>
        <w:t xml:space="preserve">By: </w:t>
      </w:r>
      <w:r>
        <w:rPr>
          <w:rStyle w:val="cosearchdetaillevel1"/>
          <w:rFonts w:ascii="Times New Roman" w:hAnsi="Times New Roman" w:cs="Times New Roman"/>
          <w:sz w:val="28"/>
          <w:szCs w:val="28"/>
          <w:u w:val="single"/>
        </w:rPr>
        <w:t xml:space="preserve">/s/ </w:t>
      </w:r>
      <w:r w:rsidR="00334BA5">
        <w:rPr>
          <w:rFonts w:ascii="Times New Roman" w:hAnsi="Times New Roman" w:cs="Times New Roman"/>
          <w:sz w:val="28"/>
          <w:szCs w:val="28"/>
        </w:rPr>
        <w:t>&lt;redacted&gt;&lt;/redacted&gt;</w:t>
      </w:r>
      <w:bookmarkStart w:id="0" w:name="_GoBack"/>
      <w:bookmarkEnd w:id="0"/>
    </w:p>
    <w:p w14:paraId="146F7672" w14:textId="77777777" w:rsidR="00AE0611" w:rsidRPr="00AE0611" w:rsidRDefault="00685A5C" w:rsidP="00685A5C">
      <w:pPr>
        <w:spacing w:after="0" w:line="480" w:lineRule="auto"/>
        <w:rPr>
          <w:rFonts w:ascii="Times New Roman" w:hAnsi="Times New Roman" w:cs="Times New Roman"/>
          <w:sz w:val="28"/>
          <w:szCs w:val="28"/>
        </w:rPr>
      </w:pPr>
      <w:r>
        <w:rPr>
          <w:rStyle w:val="cosearchdetaillevel1"/>
          <w:rFonts w:ascii="Times New Roman" w:hAnsi="Times New Roman" w:cs="Times New Roman"/>
          <w:sz w:val="28"/>
          <w:szCs w:val="28"/>
        </w:rPr>
        <w:tab/>
      </w:r>
      <w:r>
        <w:rPr>
          <w:rStyle w:val="cosearchdetaillevel1"/>
          <w:rFonts w:ascii="Times New Roman" w:hAnsi="Times New Roman" w:cs="Times New Roman"/>
          <w:sz w:val="28"/>
          <w:szCs w:val="28"/>
        </w:rPr>
        <w:tab/>
      </w:r>
      <w:r>
        <w:rPr>
          <w:rStyle w:val="cosearchdetaillevel1"/>
          <w:rFonts w:ascii="Times New Roman" w:hAnsi="Times New Roman" w:cs="Times New Roman"/>
          <w:sz w:val="28"/>
          <w:szCs w:val="28"/>
        </w:rPr>
        <w:tab/>
      </w:r>
      <w:r>
        <w:rPr>
          <w:rStyle w:val="cosearchdetaillevel1"/>
          <w:rFonts w:ascii="Times New Roman" w:hAnsi="Times New Roman" w:cs="Times New Roman"/>
          <w:sz w:val="28"/>
          <w:szCs w:val="28"/>
        </w:rPr>
        <w:tab/>
      </w:r>
      <w:r>
        <w:rPr>
          <w:rStyle w:val="cosearchdetaillevel1"/>
          <w:rFonts w:ascii="Times New Roman" w:hAnsi="Times New Roman" w:cs="Times New Roman"/>
          <w:sz w:val="28"/>
          <w:szCs w:val="28"/>
        </w:rPr>
        <w:tab/>
        <w:t xml:space="preserve">Attorney for </w:t>
      </w:r>
      <w:r w:rsidR="00AE0611">
        <w:rPr>
          <w:rStyle w:val="cosearchdetaillevel1"/>
          <w:rFonts w:ascii="Times New Roman" w:hAnsi="Times New Roman" w:cs="Times New Roman"/>
          <w:sz w:val="28"/>
          <w:szCs w:val="28"/>
        </w:rPr>
        <w:t>Plaintiffs</w:t>
      </w:r>
      <w:r w:rsidR="00AE0611">
        <w:rPr>
          <w:rStyle w:val="cosearchdetaillevel1"/>
          <w:rFonts w:ascii="Times New Roman" w:hAnsi="Times New Roman" w:cs="Times New Roman"/>
          <w:sz w:val="28"/>
          <w:szCs w:val="28"/>
        </w:rPr>
        <w:tab/>
      </w:r>
      <w:r w:rsidR="00AE0611">
        <w:rPr>
          <w:rStyle w:val="cosearchdetaillevel1"/>
          <w:rFonts w:ascii="Times New Roman" w:hAnsi="Times New Roman" w:cs="Times New Roman"/>
          <w:sz w:val="28"/>
          <w:szCs w:val="28"/>
        </w:rPr>
        <w:tab/>
      </w:r>
      <w:r w:rsidR="00AE0611">
        <w:rPr>
          <w:rStyle w:val="cosearchdetaillevel1"/>
          <w:rFonts w:ascii="Times New Roman" w:hAnsi="Times New Roman" w:cs="Times New Roman"/>
          <w:sz w:val="28"/>
          <w:szCs w:val="28"/>
        </w:rPr>
        <w:tab/>
      </w:r>
      <w:r w:rsidR="00AE0611">
        <w:rPr>
          <w:rStyle w:val="cosearchdetaillevel1"/>
          <w:rFonts w:ascii="Times New Roman" w:hAnsi="Times New Roman" w:cs="Times New Roman"/>
          <w:sz w:val="28"/>
          <w:szCs w:val="28"/>
        </w:rPr>
        <w:tab/>
      </w:r>
      <w:r w:rsidR="00AB597D">
        <w:rPr>
          <w:rFonts w:ascii="Times New Roman" w:hAnsi="Times New Roman" w:cs="Times New Roman"/>
          <w:sz w:val="28"/>
          <w:szCs w:val="28"/>
        </w:rPr>
        <w:tab/>
      </w:r>
    </w:p>
    <w:sectPr w:rsidR="00AE0611" w:rsidRPr="00AE0611" w:rsidSect="007F1E7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74A58" w14:textId="77777777" w:rsidR="00AE0F91" w:rsidRDefault="00AE0F91" w:rsidP="00FD32F0">
      <w:pPr>
        <w:spacing w:after="0" w:line="240" w:lineRule="auto"/>
      </w:pPr>
      <w:r>
        <w:separator/>
      </w:r>
    </w:p>
  </w:endnote>
  <w:endnote w:type="continuationSeparator" w:id="0">
    <w:p w14:paraId="11C1010E" w14:textId="77777777" w:rsidR="00AE0F91" w:rsidRDefault="00AE0F91" w:rsidP="00FD3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402305"/>
      <w:docPartObj>
        <w:docPartGallery w:val="Page Numbers (Bottom of Page)"/>
        <w:docPartUnique/>
      </w:docPartObj>
    </w:sdtPr>
    <w:sdtEndPr/>
    <w:sdtContent>
      <w:p w14:paraId="4D4E0ACA" w14:textId="77777777" w:rsidR="0082547F" w:rsidRDefault="00A03CC8">
        <w:pPr>
          <w:pStyle w:val="Footer"/>
          <w:jc w:val="center"/>
        </w:pPr>
        <w:r>
          <w:fldChar w:fldCharType="begin"/>
        </w:r>
        <w:r>
          <w:instrText xml:space="preserve"> PAGE   \* MERGEFORMAT </w:instrText>
        </w:r>
        <w:r>
          <w:fldChar w:fldCharType="separate"/>
        </w:r>
        <w:r w:rsidR="00334BA5">
          <w:rPr>
            <w:noProof/>
          </w:rPr>
          <w:t>18</w:t>
        </w:r>
        <w:r>
          <w:rPr>
            <w:noProof/>
          </w:rPr>
          <w:fldChar w:fldCharType="end"/>
        </w:r>
      </w:p>
    </w:sdtContent>
  </w:sdt>
  <w:p w14:paraId="4600CA40" w14:textId="77777777" w:rsidR="0082547F" w:rsidRDefault="0082547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F9D74" w14:textId="77777777" w:rsidR="00AE0F91" w:rsidRDefault="00AE0F91" w:rsidP="00FD32F0">
      <w:pPr>
        <w:spacing w:after="0" w:line="240" w:lineRule="auto"/>
      </w:pPr>
      <w:r>
        <w:separator/>
      </w:r>
    </w:p>
  </w:footnote>
  <w:footnote w:type="continuationSeparator" w:id="0">
    <w:p w14:paraId="6958CBAA" w14:textId="77777777" w:rsidR="00AE0F91" w:rsidRDefault="00AE0F91" w:rsidP="00FD32F0">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D3416"/>
    <w:multiLevelType w:val="hybridMultilevel"/>
    <w:tmpl w:val="B8367A4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1BB2304D"/>
    <w:multiLevelType w:val="hybridMultilevel"/>
    <w:tmpl w:val="3FC83BB2"/>
    <w:lvl w:ilvl="0" w:tplc="BA222798">
      <w:start w:val="1"/>
      <w:numFmt w:val="upperLetter"/>
      <w:lvlText w:val="%1."/>
      <w:lvlJc w:val="left"/>
      <w:pPr>
        <w:ind w:left="1485" w:hanging="40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64B4B3B"/>
    <w:multiLevelType w:val="hybridMultilevel"/>
    <w:tmpl w:val="B136D56A"/>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6C6A619A"/>
    <w:multiLevelType w:val="hybridMultilevel"/>
    <w:tmpl w:val="546C26BC"/>
    <w:lvl w:ilvl="0" w:tplc="2F16AEB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6717CD"/>
    <w:multiLevelType w:val="hybridMultilevel"/>
    <w:tmpl w:val="EBCA418E"/>
    <w:lvl w:ilvl="0" w:tplc="508A449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AE2"/>
    <w:rsid w:val="000446D4"/>
    <w:rsid w:val="0006440F"/>
    <w:rsid w:val="00077CE6"/>
    <w:rsid w:val="00086792"/>
    <w:rsid w:val="000A01BA"/>
    <w:rsid w:val="000A2FE6"/>
    <w:rsid w:val="000C25A6"/>
    <w:rsid w:val="001C7D5E"/>
    <w:rsid w:val="002605E7"/>
    <w:rsid w:val="00300C55"/>
    <w:rsid w:val="003320E2"/>
    <w:rsid w:val="00334BA5"/>
    <w:rsid w:val="00363D73"/>
    <w:rsid w:val="004E4E3A"/>
    <w:rsid w:val="004F5517"/>
    <w:rsid w:val="0055242C"/>
    <w:rsid w:val="00580703"/>
    <w:rsid w:val="00586AE2"/>
    <w:rsid w:val="005E59E4"/>
    <w:rsid w:val="005F5C9D"/>
    <w:rsid w:val="00685A5C"/>
    <w:rsid w:val="00690C72"/>
    <w:rsid w:val="00721F09"/>
    <w:rsid w:val="00770814"/>
    <w:rsid w:val="007A1328"/>
    <w:rsid w:val="007F1E7D"/>
    <w:rsid w:val="00822E55"/>
    <w:rsid w:val="0082547F"/>
    <w:rsid w:val="0083795A"/>
    <w:rsid w:val="00866D54"/>
    <w:rsid w:val="008B4AB0"/>
    <w:rsid w:val="008B6800"/>
    <w:rsid w:val="00963275"/>
    <w:rsid w:val="00A03CC8"/>
    <w:rsid w:val="00A52071"/>
    <w:rsid w:val="00A53364"/>
    <w:rsid w:val="00AA2175"/>
    <w:rsid w:val="00AB597D"/>
    <w:rsid w:val="00AD16B8"/>
    <w:rsid w:val="00AE0611"/>
    <w:rsid w:val="00AE0F91"/>
    <w:rsid w:val="00AF0F48"/>
    <w:rsid w:val="00B903B1"/>
    <w:rsid w:val="00BB7733"/>
    <w:rsid w:val="00BE2F20"/>
    <w:rsid w:val="00C233FE"/>
    <w:rsid w:val="00C637AF"/>
    <w:rsid w:val="00C768EF"/>
    <w:rsid w:val="00CB728E"/>
    <w:rsid w:val="00CE017C"/>
    <w:rsid w:val="00CF73B9"/>
    <w:rsid w:val="00D27895"/>
    <w:rsid w:val="00D501BC"/>
    <w:rsid w:val="00D6209C"/>
    <w:rsid w:val="00FA71B3"/>
    <w:rsid w:val="00FD32F0"/>
    <w:rsid w:val="00FF76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D5F3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A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97D"/>
    <w:pPr>
      <w:ind w:left="720"/>
      <w:contextualSpacing/>
    </w:pPr>
  </w:style>
  <w:style w:type="character" w:customStyle="1" w:styleId="cosearchterm">
    <w:name w:val="co_searchterm"/>
    <w:basedOn w:val="DefaultParagraphFont"/>
    <w:rsid w:val="00AB597D"/>
  </w:style>
  <w:style w:type="character" w:customStyle="1" w:styleId="cosearchdetaillevel1">
    <w:name w:val="co_search_detaillevel_1"/>
    <w:basedOn w:val="DefaultParagraphFont"/>
    <w:rsid w:val="000446D4"/>
  </w:style>
  <w:style w:type="paragraph" w:styleId="Header">
    <w:name w:val="header"/>
    <w:basedOn w:val="Normal"/>
    <w:link w:val="HeaderChar"/>
    <w:uiPriority w:val="99"/>
    <w:semiHidden/>
    <w:unhideWhenUsed/>
    <w:rsid w:val="00FD32F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D32F0"/>
  </w:style>
  <w:style w:type="paragraph" w:styleId="Footer">
    <w:name w:val="footer"/>
    <w:basedOn w:val="Normal"/>
    <w:link w:val="FooterChar"/>
    <w:uiPriority w:val="99"/>
    <w:unhideWhenUsed/>
    <w:rsid w:val="00FD32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2F0"/>
  </w:style>
  <w:style w:type="paragraph" w:styleId="Caption">
    <w:name w:val="caption"/>
    <w:basedOn w:val="Normal"/>
    <w:next w:val="Normal"/>
    <w:uiPriority w:val="35"/>
    <w:semiHidden/>
    <w:unhideWhenUsed/>
    <w:qFormat/>
    <w:rsid w:val="00685A5C"/>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685A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5A5C"/>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A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97D"/>
    <w:pPr>
      <w:ind w:left="720"/>
      <w:contextualSpacing/>
    </w:pPr>
  </w:style>
  <w:style w:type="character" w:customStyle="1" w:styleId="cosearchterm">
    <w:name w:val="co_searchterm"/>
    <w:basedOn w:val="DefaultParagraphFont"/>
    <w:rsid w:val="00AB597D"/>
  </w:style>
  <w:style w:type="character" w:customStyle="1" w:styleId="cosearchdetaillevel1">
    <w:name w:val="co_search_detaillevel_1"/>
    <w:basedOn w:val="DefaultParagraphFont"/>
    <w:rsid w:val="000446D4"/>
  </w:style>
  <w:style w:type="paragraph" w:styleId="Header">
    <w:name w:val="header"/>
    <w:basedOn w:val="Normal"/>
    <w:link w:val="HeaderChar"/>
    <w:uiPriority w:val="99"/>
    <w:semiHidden/>
    <w:unhideWhenUsed/>
    <w:rsid w:val="00FD32F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D32F0"/>
  </w:style>
  <w:style w:type="paragraph" w:styleId="Footer">
    <w:name w:val="footer"/>
    <w:basedOn w:val="Normal"/>
    <w:link w:val="FooterChar"/>
    <w:uiPriority w:val="99"/>
    <w:unhideWhenUsed/>
    <w:rsid w:val="00FD32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2F0"/>
  </w:style>
  <w:style w:type="paragraph" w:styleId="Caption">
    <w:name w:val="caption"/>
    <w:basedOn w:val="Normal"/>
    <w:next w:val="Normal"/>
    <w:uiPriority w:val="35"/>
    <w:semiHidden/>
    <w:unhideWhenUsed/>
    <w:qFormat/>
    <w:rsid w:val="00685A5C"/>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685A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5A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4239</Words>
  <Characters>21285</Characters>
  <Application>Microsoft Macintosh Word</Application>
  <DocSecurity>0</DocSecurity>
  <Lines>366</Lines>
  <Paragraphs>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25446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2012-04-30T12:32:00Z</dcterms:created>
  <dcterms:modified xsi:type="dcterms:W3CDTF">2012-06-03T21:43:00Z</dcterms:modified>
  <cp:category/>
</cp:coreProperties>
</file>